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EA2F" w14:textId="4193A4F4" w:rsidR="009B7DD7" w:rsidRDefault="00201FEF" w:rsidP="001D3E27">
      <w:pPr>
        <w:rPr>
          <w:sz w:val="22"/>
          <w:szCs w:val="22"/>
        </w:rPr>
      </w:pPr>
      <w:r>
        <w:rPr>
          <w:b/>
          <w:bCs/>
          <w:sz w:val="22"/>
          <w:szCs w:val="22"/>
        </w:rPr>
        <w:t>Assignment</w:t>
      </w:r>
    </w:p>
    <w:p w14:paraId="0331A421" w14:textId="77777777" w:rsidR="00201FEF" w:rsidRDefault="00201FEF" w:rsidP="00201FEF">
      <w:pPr>
        <w:rPr>
          <w:sz w:val="22"/>
          <w:szCs w:val="22"/>
        </w:rPr>
      </w:pPr>
    </w:p>
    <w:p w14:paraId="57F22ABA" w14:textId="50C44FED" w:rsidR="00201FEF" w:rsidRDefault="00201FEF" w:rsidP="00201FEF">
      <w:pPr>
        <w:rPr>
          <w:sz w:val="22"/>
          <w:szCs w:val="22"/>
        </w:rPr>
      </w:pPr>
      <w:r>
        <w:rPr>
          <w:sz w:val="22"/>
          <w:szCs w:val="22"/>
        </w:rPr>
        <w:t xml:space="preserve">This exercise focuses on the damage and loss assessment part of the PBE workflow. </w:t>
      </w:r>
      <w:r>
        <w:rPr>
          <w:sz w:val="22"/>
          <w:szCs w:val="22"/>
        </w:rPr>
        <w:t xml:space="preserve">Your tasks </w:t>
      </w:r>
      <w:proofErr w:type="gramStart"/>
      <w:r>
        <w:rPr>
          <w:sz w:val="22"/>
          <w:szCs w:val="22"/>
        </w:rPr>
        <w:t>is</w:t>
      </w:r>
      <w:proofErr w:type="gramEnd"/>
      <w:r>
        <w:rPr>
          <w:sz w:val="22"/>
          <w:szCs w:val="22"/>
        </w:rPr>
        <w:t xml:space="preserve"> to characterize the expected damages and the corresponding repair costs and injuries for a 12-story reinforced concrete shear wall building. A</w:t>
      </w:r>
      <w:r>
        <w:rPr>
          <w:sz w:val="22"/>
          <w:szCs w:val="22"/>
        </w:rPr>
        <w:t>ssume that you work with other engineers who have already developed a high-fidelity finite element model of the investigated building and ran nonlinear response history analyses to characterize its response.</w:t>
      </w:r>
    </w:p>
    <w:p w14:paraId="31E44CE9" w14:textId="77777777" w:rsidR="00201FEF" w:rsidRDefault="00201FEF" w:rsidP="00201FEF">
      <w:pPr>
        <w:rPr>
          <w:sz w:val="22"/>
          <w:szCs w:val="22"/>
        </w:rPr>
      </w:pPr>
    </w:p>
    <w:p w14:paraId="45375CCD" w14:textId="1E6757DF" w:rsidR="00201FEF" w:rsidRDefault="00201FEF" w:rsidP="00201FEF">
      <w:pPr>
        <w:rPr>
          <w:sz w:val="22"/>
          <w:szCs w:val="22"/>
        </w:rPr>
      </w:pPr>
      <w:r>
        <w:rPr>
          <w:sz w:val="22"/>
          <w:szCs w:val="22"/>
        </w:rPr>
        <w:t xml:space="preserve">You received three sets of Engineering Demand Parameter (EDP) data from them that correspond to a seismic hazard with 2%, 10%, and 50% exceedance probability in 50 years, respectively. Each dataset provides Peak </w:t>
      </w:r>
      <w:proofErr w:type="spellStart"/>
      <w:r>
        <w:rPr>
          <w:sz w:val="22"/>
          <w:szCs w:val="22"/>
        </w:rPr>
        <w:t>Interstory</w:t>
      </w:r>
      <w:proofErr w:type="spellEnd"/>
      <w:r>
        <w:rPr>
          <w:sz w:val="22"/>
          <w:szCs w:val="22"/>
        </w:rPr>
        <w:t xml:space="preserve"> Drift (PID) and Peak Floor Acceleration (PFA) values for every story of the building in two horizontal directions from 50 nonlinear analyses. (Each analysis used a different ground motion record that was carefully selected by the other engineers to represent the seismic hazard.)</w:t>
      </w:r>
    </w:p>
    <w:p w14:paraId="77F010F7" w14:textId="77777777" w:rsidR="00201FEF" w:rsidRDefault="00201FEF" w:rsidP="00201FEF">
      <w:pPr>
        <w:rPr>
          <w:sz w:val="22"/>
          <w:szCs w:val="22"/>
        </w:rPr>
      </w:pPr>
    </w:p>
    <w:p w14:paraId="665A3B24" w14:textId="79DBCBCE" w:rsidR="00201FEF" w:rsidRPr="00201FEF" w:rsidRDefault="00201FEF" w:rsidP="00201FEF">
      <w:pPr>
        <w:rPr>
          <w:b/>
          <w:bCs/>
          <w:sz w:val="22"/>
          <w:szCs w:val="22"/>
        </w:rPr>
      </w:pPr>
      <w:r w:rsidRPr="00201FEF">
        <w:rPr>
          <w:b/>
          <w:bCs/>
          <w:sz w:val="22"/>
          <w:szCs w:val="22"/>
        </w:rPr>
        <w:t>Q1</w:t>
      </w:r>
    </w:p>
    <w:p w14:paraId="4FC7D488" w14:textId="163B1A3B" w:rsidR="00201FEF" w:rsidRDefault="00201FEF" w:rsidP="00916A9D">
      <w:pPr>
        <w:ind w:left="360"/>
        <w:rPr>
          <w:sz w:val="22"/>
          <w:szCs w:val="22"/>
        </w:rPr>
      </w:pPr>
      <w:r>
        <w:rPr>
          <w:sz w:val="22"/>
          <w:szCs w:val="22"/>
        </w:rPr>
        <w:t xml:space="preserve">Process the </w:t>
      </w:r>
      <w:proofErr w:type="spellStart"/>
      <w:r>
        <w:rPr>
          <w:sz w:val="22"/>
          <w:szCs w:val="22"/>
        </w:rPr>
        <w:t>EDP_data</w:t>
      </w:r>
      <w:proofErr w:type="spellEnd"/>
      <w:r>
        <w:rPr>
          <w:sz w:val="22"/>
          <w:szCs w:val="22"/>
        </w:rPr>
        <w:t xml:space="preserve"> files </w:t>
      </w:r>
      <w:r>
        <w:rPr>
          <w:sz w:val="22"/>
          <w:szCs w:val="22"/>
        </w:rPr>
        <w:t xml:space="preserve">and </w:t>
      </w:r>
      <w:r>
        <w:rPr>
          <w:sz w:val="22"/>
          <w:szCs w:val="22"/>
        </w:rPr>
        <w:t xml:space="preserve">plot the distribution of drift (PID) and acceleration (PFA) values along the height of the building in each direction for the three seismic hazard intensities (i.e., 2%, 10%, 50% in 50 </w:t>
      </w:r>
      <w:proofErr w:type="spellStart"/>
      <w:r>
        <w:rPr>
          <w:sz w:val="22"/>
          <w:szCs w:val="22"/>
        </w:rPr>
        <w:t>yrs</w:t>
      </w:r>
      <w:proofErr w:type="spellEnd"/>
      <w:r>
        <w:rPr>
          <w:sz w:val="22"/>
          <w:szCs w:val="22"/>
        </w:rPr>
        <w:t>). Discuss how you would quickly check that the data is reasonable considering the type of building and the intensity of the ground shaking.</w:t>
      </w:r>
    </w:p>
    <w:p w14:paraId="746A08D2" w14:textId="22E153C1" w:rsidR="00916A9D" w:rsidRDefault="00916A9D" w:rsidP="00201FEF">
      <w:pPr>
        <w:rPr>
          <w:sz w:val="22"/>
          <w:szCs w:val="22"/>
        </w:rPr>
      </w:pPr>
    </w:p>
    <w:p w14:paraId="40314889" w14:textId="67ADDDE1" w:rsidR="00201FEF" w:rsidRDefault="00916A9D" w:rsidP="00916A9D">
      <w:pPr>
        <w:rPr>
          <w:sz w:val="22"/>
          <w:szCs w:val="22"/>
        </w:rPr>
      </w:pPr>
      <w:r>
        <w:rPr>
          <w:sz w:val="22"/>
          <w:szCs w:val="22"/>
        </w:rPr>
        <w:t xml:space="preserve">You also received a performance model for the building that identifies the structural and non-structural components, their </w:t>
      </w:r>
      <w:proofErr w:type="gramStart"/>
      <w:r>
        <w:rPr>
          <w:sz w:val="22"/>
          <w:szCs w:val="22"/>
        </w:rPr>
        <w:t>location</w:t>
      </w:r>
      <w:proofErr w:type="gramEnd"/>
      <w:r>
        <w:rPr>
          <w:sz w:val="22"/>
          <w:szCs w:val="22"/>
        </w:rPr>
        <w:t xml:space="preserve"> and quantities in the building.</w:t>
      </w:r>
      <w:r>
        <w:rPr>
          <w:sz w:val="22"/>
          <w:szCs w:val="22"/>
        </w:rPr>
        <w:t xml:space="preserve"> Three input files are provided that correspond to 72, 475, and 2475-year return periods earthquake scenarios.</w:t>
      </w:r>
      <w:r w:rsidR="00201FEF">
        <w:rPr>
          <w:sz w:val="22"/>
          <w:szCs w:val="22"/>
        </w:rPr>
        <w:t xml:space="preserve"> </w:t>
      </w:r>
      <w:r>
        <w:rPr>
          <w:sz w:val="22"/>
          <w:szCs w:val="22"/>
        </w:rPr>
        <w:t>You can use the SimCenter PBE Application and load one of the</w:t>
      </w:r>
      <w:r>
        <w:rPr>
          <w:sz w:val="22"/>
          <w:szCs w:val="22"/>
        </w:rPr>
        <w:t>se files</w:t>
      </w:r>
      <w:r>
        <w:rPr>
          <w:sz w:val="22"/>
          <w:szCs w:val="22"/>
        </w:rPr>
        <w:t xml:space="preserve"> to </w:t>
      </w:r>
      <w:r>
        <w:rPr>
          <w:sz w:val="22"/>
          <w:szCs w:val="22"/>
        </w:rPr>
        <w:t xml:space="preserve">automatically </w:t>
      </w:r>
      <w:r>
        <w:rPr>
          <w:sz w:val="22"/>
          <w:szCs w:val="22"/>
        </w:rPr>
        <w:t>populate the application with the settings for the given</w:t>
      </w:r>
      <w:r>
        <w:rPr>
          <w:sz w:val="22"/>
          <w:szCs w:val="22"/>
        </w:rPr>
        <w:t xml:space="preserve"> </w:t>
      </w:r>
      <w:r>
        <w:rPr>
          <w:sz w:val="22"/>
          <w:szCs w:val="22"/>
        </w:rPr>
        <w:t>scenario.</w:t>
      </w:r>
      <w:r w:rsidR="00DF17AB">
        <w:rPr>
          <w:sz w:val="22"/>
          <w:szCs w:val="22"/>
        </w:rPr>
        <w:t xml:space="preserve"> </w:t>
      </w:r>
      <w:r w:rsidR="00201FEF">
        <w:rPr>
          <w:sz w:val="22"/>
          <w:szCs w:val="22"/>
        </w:rPr>
        <w:t xml:space="preserve">Note that </w:t>
      </w:r>
      <w:r w:rsidR="00DF17AB">
        <w:rPr>
          <w:sz w:val="22"/>
          <w:szCs w:val="22"/>
        </w:rPr>
        <w:t xml:space="preserve">the inputs for this exercise are provided in the </w:t>
      </w:r>
      <w:r w:rsidR="00201FEF">
        <w:rPr>
          <w:sz w:val="22"/>
          <w:szCs w:val="22"/>
        </w:rPr>
        <w:t>Damage and Loss (DL) panel in the application.</w:t>
      </w:r>
    </w:p>
    <w:p w14:paraId="1425FE9F" w14:textId="10A5D33C" w:rsidR="00DF17AB" w:rsidRDefault="00DF17AB" w:rsidP="00916A9D">
      <w:pPr>
        <w:rPr>
          <w:sz w:val="22"/>
          <w:szCs w:val="22"/>
        </w:rPr>
      </w:pPr>
    </w:p>
    <w:p w14:paraId="73080202" w14:textId="65390F6A" w:rsidR="00DF17AB" w:rsidRPr="00DF17AB" w:rsidRDefault="00DF17AB" w:rsidP="00DF17AB">
      <w:pPr>
        <w:rPr>
          <w:b/>
          <w:bCs/>
          <w:sz w:val="22"/>
          <w:szCs w:val="22"/>
        </w:rPr>
      </w:pPr>
      <w:r w:rsidRPr="00DF17AB">
        <w:rPr>
          <w:b/>
          <w:bCs/>
          <w:sz w:val="22"/>
          <w:szCs w:val="22"/>
        </w:rPr>
        <w:t>Q2</w:t>
      </w:r>
    </w:p>
    <w:p w14:paraId="70A266E1" w14:textId="122EAC4E" w:rsidR="00DF17AB" w:rsidRDefault="00201FEF" w:rsidP="00DF17AB">
      <w:pPr>
        <w:ind w:left="360"/>
        <w:rPr>
          <w:sz w:val="22"/>
          <w:szCs w:val="22"/>
        </w:rPr>
      </w:pPr>
      <w:r>
        <w:rPr>
          <w:sz w:val="22"/>
          <w:szCs w:val="22"/>
        </w:rPr>
        <w:t>Perform three analyses in the PBE App</w:t>
      </w:r>
      <w:r w:rsidR="00DF17AB">
        <w:rPr>
          <w:sz w:val="22"/>
          <w:szCs w:val="22"/>
        </w:rPr>
        <w:t>lication</w:t>
      </w:r>
      <w:r>
        <w:rPr>
          <w:sz w:val="22"/>
          <w:szCs w:val="22"/>
        </w:rPr>
        <w:t xml:space="preserve">, one for each </w:t>
      </w:r>
      <w:r w:rsidR="00DF17AB">
        <w:rPr>
          <w:sz w:val="22"/>
          <w:szCs w:val="22"/>
        </w:rPr>
        <w:t>scenario (72, 475, 2475-year return period</w:t>
      </w:r>
      <w:r>
        <w:rPr>
          <w:sz w:val="22"/>
          <w:szCs w:val="22"/>
        </w:rPr>
        <w:t xml:space="preserve">) using the corresponding </w:t>
      </w:r>
      <w:r w:rsidR="00DF17AB">
        <w:rPr>
          <w:sz w:val="22"/>
          <w:szCs w:val="22"/>
        </w:rPr>
        <w:t>input files and demand</w:t>
      </w:r>
      <w:r>
        <w:rPr>
          <w:sz w:val="22"/>
          <w:szCs w:val="22"/>
        </w:rPr>
        <w:t xml:space="preserve"> data (</w:t>
      </w:r>
      <w:r w:rsidR="00DF17AB">
        <w:rPr>
          <w:sz w:val="22"/>
          <w:szCs w:val="22"/>
        </w:rPr>
        <w:t xml:space="preserve">i.e., </w:t>
      </w:r>
      <w:proofErr w:type="spellStart"/>
      <w:r>
        <w:rPr>
          <w:sz w:val="22"/>
          <w:szCs w:val="22"/>
        </w:rPr>
        <w:t>EDP_data</w:t>
      </w:r>
      <w:proofErr w:type="spellEnd"/>
      <w:r>
        <w:rPr>
          <w:sz w:val="22"/>
          <w:szCs w:val="22"/>
        </w:rPr>
        <w:t xml:space="preserve"> file).</w:t>
      </w:r>
      <w:r w:rsidR="00DF17AB">
        <w:rPr>
          <w:sz w:val="22"/>
          <w:szCs w:val="22"/>
        </w:rPr>
        <w:t xml:space="preserve"> Review the aggregate results in the Summary tab of the application and report the following measures:</w:t>
      </w:r>
    </w:p>
    <w:p w14:paraId="2394D9BF" w14:textId="77777777" w:rsidR="00DF17AB" w:rsidRDefault="00DF17AB" w:rsidP="00DF17AB">
      <w:pPr>
        <w:ind w:left="360"/>
        <w:rPr>
          <w:sz w:val="22"/>
          <w:szCs w:val="22"/>
        </w:rPr>
      </w:pPr>
    </w:p>
    <w:p w14:paraId="4858E593" w14:textId="79AEB1FB" w:rsidR="00DF17AB" w:rsidRDefault="00DF17AB" w:rsidP="00DF17AB">
      <w:pPr>
        <w:numPr>
          <w:ilvl w:val="0"/>
          <w:numId w:val="20"/>
        </w:numPr>
        <w:ind w:left="810"/>
        <w:rPr>
          <w:sz w:val="22"/>
          <w:szCs w:val="22"/>
        </w:rPr>
      </w:pPr>
      <w:r>
        <w:rPr>
          <w:sz w:val="22"/>
          <w:szCs w:val="22"/>
        </w:rPr>
        <w:t>mean and 90</w:t>
      </w:r>
      <w:r w:rsidRPr="002B2BEF">
        <w:rPr>
          <w:sz w:val="22"/>
          <w:szCs w:val="22"/>
          <w:vertAlign w:val="superscript"/>
        </w:rPr>
        <w:t>th</w:t>
      </w:r>
      <w:r>
        <w:rPr>
          <w:sz w:val="22"/>
          <w:szCs w:val="22"/>
        </w:rPr>
        <w:t xml:space="preserve"> percentile </w:t>
      </w:r>
      <w:r>
        <w:rPr>
          <w:sz w:val="22"/>
          <w:szCs w:val="22"/>
        </w:rPr>
        <w:t xml:space="preserve">repair </w:t>
      </w:r>
      <w:proofErr w:type="gramStart"/>
      <w:r>
        <w:rPr>
          <w:sz w:val="22"/>
          <w:szCs w:val="22"/>
        </w:rPr>
        <w:t>cost</w:t>
      </w:r>
      <w:r>
        <w:rPr>
          <w:sz w:val="22"/>
          <w:szCs w:val="22"/>
        </w:rPr>
        <w:t>;</w:t>
      </w:r>
      <w:proofErr w:type="gramEnd"/>
    </w:p>
    <w:p w14:paraId="156C0116" w14:textId="781FC0FF" w:rsidR="00DF17AB" w:rsidRDefault="00DF17AB" w:rsidP="00DF17AB">
      <w:pPr>
        <w:numPr>
          <w:ilvl w:val="0"/>
          <w:numId w:val="20"/>
        </w:numPr>
        <w:ind w:left="810"/>
        <w:rPr>
          <w:sz w:val="22"/>
          <w:szCs w:val="22"/>
        </w:rPr>
      </w:pPr>
      <w:r>
        <w:rPr>
          <w:sz w:val="22"/>
          <w:szCs w:val="22"/>
        </w:rPr>
        <w:t xml:space="preserve">mean </w:t>
      </w:r>
      <w:r>
        <w:rPr>
          <w:sz w:val="22"/>
          <w:szCs w:val="22"/>
        </w:rPr>
        <w:t>repair</w:t>
      </w:r>
      <w:r>
        <w:rPr>
          <w:sz w:val="22"/>
          <w:szCs w:val="22"/>
        </w:rPr>
        <w:t xml:space="preserve"> times assuming tasks either performed in parallel or in serial </w:t>
      </w:r>
      <w:proofErr w:type="gramStart"/>
      <w:r>
        <w:rPr>
          <w:sz w:val="22"/>
          <w:szCs w:val="22"/>
        </w:rPr>
        <w:t>fashion;</w:t>
      </w:r>
      <w:proofErr w:type="gramEnd"/>
    </w:p>
    <w:p w14:paraId="6B7263CF" w14:textId="18A4A370" w:rsidR="00DF17AB" w:rsidRDefault="00DF17AB" w:rsidP="00DF17AB">
      <w:pPr>
        <w:numPr>
          <w:ilvl w:val="0"/>
          <w:numId w:val="20"/>
        </w:numPr>
        <w:ind w:left="810"/>
        <w:rPr>
          <w:sz w:val="22"/>
          <w:szCs w:val="22"/>
        </w:rPr>
      </w:pPr>
      <w:r>
        <w:rPr>
          <w:sz w:val="22"/>
          <w:szCs w:val="22"/>
        </w:rPr>
        <w:t xml:space="preserve">expected number of </w:t>
      </w:r>
      <w:r>
        <w:rPr>
          <w:sz w:val="22"/>
          <w:szCs w:val="22"/>
        </w:rPr>
        <w:t xml:space="preserve">severe </w:t>
      </w:r>
      <w:r>
        <w:rPr>
          <w:sz w:val="22"/>
          <w:szCs w:val="22"/>
        </w:rPr>
        <w:t xml:space="preserve">injuries and </w:t>
      </w:r>
      <w:proofErr w:type="gramStart"/>
      <w:r>
        <w:rPr>
          <w:sz w:val="22"/>
          <w:szCs w:val="22"/>
        </w:rPr>
        <w:t>fatalities;</w:t>
      </w:r>
      <w:proofErr w:type="gramEnd"/>
    </w:p>
    <w:p w14:paraId="1E6BEC98" w14:textId="3880C767" w:rsidR="00DF17AB" w:rsidRDefault="00DF17AB" w:rsidP="00DF17AB">
      <w:pPr>
        <w:numPr>
          <w:ilvl w:val="0"/>
          <w:numId w:val="20"/>
        </w:numPr>
        <w:ind w:left="810"/>
        <w:rPr>
          <w:sz w:val="22"/>
          <w:szCs w:val="22"/>
        </w:rPr>
      </w:pPr>
      <w:r>
        <w:rPr>
          <w:sz w:val="22"/>
          <w:szCs w:val="22"/>
        </w:rPr>
        <w:t xml:space="preserve">probability of </w:t>
      </w:r>
      <w:proofErr w:type="gramStart"/>
      <w:r>
        <w:rPr>
          <w:sz w:val="22"/>
          <w:szCs w:val="22"/>
        </w:rPr>
        <w:t>collapse;</w:t>
      </w:r>
      <w:proofErr w:type="gramEnd"/>
    </w:p>
    <w:p w14:paraId="2D604861" w14:textId="0E994D36" w:rsidR="00DF17AB" w:rsidRDefault="00DF17AB" w:rsidP="00DF17AB">
      <w:pPr>
        <w:numPr>
          <w:ilvl w:val="0"/>
          <w:numId w:val="20"/>
        </w:numPr>
        <w:ind w:left="810"/>
        <w:rPr>
          <w:sz w:val="22"/>
          <w:szCs w:val="22"/>
        </w:rPr>
      </w:pPr>
      <w:r>
        <w:rPr>
          <w:sz w:val="22"/>
          <w:szCs w:val="22"/>
        </w:rPr>
        <w:t xml:space="preserve">probability that the structure is not repairable due to excessive residual </w:t>
      </w:r>
      <w:r w:rsidR="00B141C8">
        <w:rPr>
          <w:sz w:val="22"/>
          <w:szCs w:val="22"/>
        </w:rPr>
        <w:t>displacements</w:t>
      </w:r>
      <w:r>
        <w:rPr>
          <w:sz w:val="22"/>
          <w:szCs w:val="22"/>
        </w:rPr>
        <w:t>.</w:t>
      </w:r>
    </w:p>
    <w:p w14:paraId="2A33BF26" w14:textId="1E38E6EE" w:rsidR="00B141C8" w:rsidRDefault="00B141C8" w:rsidP="00B141C8">
      <w:pPr>
        <w:rPr>
          <w:sz w:val="22"/>
          <w:szCs w:val="22"/>
        </w:rPr>
      </w:pPr>
    </w:p>
    <w:p w14:paraId="0B6BE429" w14:textId="32DF7636" w:rsidR="00B141C8" w:rsidRPr="00B141C8" w:rsidRDefault="00B141C8" w:rsidP="00B141C8">
      <w:pPr>
        <w:rPr>
          <w:b/>
          <w:bCs/>
          <w:sz w:val="22"/>
          <w:szCs w:val="22"/>
        </w:rPr>
      </w:pPr>
      <w:r w:rsidRPr="00B141C8">
        <w:rPr>
          <w:b/>
          <w:bCs/>
          <w:sz w:val="22"/>
          <w:szCs w:val="22"/>
        </w:rPr>
        <w:t>Q3</w:t>
      </w:r>
    </w:p>
    <w:p w14:paraId="07FFEEF0" w14:textId="7610F724" w:rsidR="00B141C8" w:rsidRDefault="00B141C8" w:rsidP="00B141C8">
      <w:pPr>
        <w:ind w:left="360"/>
        <w:rPr>
          <w:sz w:val="22"/>
          <w:szCs w:val="22"/>
        </w:rPr>
      </w:pPr>
      <w:r>
        <w:rPr>
          <w:sz w:val="22"/>
          <w:szCs w:val="22"/>
        </w:rPr>
        <w:t>Review the detailed results from each scenario analysis (see the slides from the introduction to PBE presentation or the PBE documentation for details on how to access these results) to answer the following questions:</w:t>
      </w:r>
    </w:p>
    <w:p w14:paraId="17FA426D" w14:textId="74ACCF12" w:rsidR="00B141C8" w:rsidRPr="00B141C8" w:rsidRDefault="00B141C8" w:rsidP="00B141C8">
      <w:pPr>
        <w:numPr>
          <w:ilvl w:val="0"/>
          <w:numId w:val="21"/>
        </w:numPr>
        <w:ind w:left="810"/>
      </w:pPr>
      <w:r>
        <w:rPr>
          <w:sz w:val="22"/>
          <w:szCs w:val="22"/>
        </w:rPr>
        <w:t xml:space="preserve">Which type of components (out of structural, non-structural, contents) contributes most to the mean </w:t>
      </w:r>
      <w:r>
        <w:rPr>
          <w:sz w:val="22"/>
          <w:szCs w:val="22"/>
        </w:rPr>
        <w:t>repair</w:t>
      </w:r>
      <w:r>
        <w:rPr>
          <w:sz w:val="22"/>
          <w:szCs w:val="22"/>
        </w:rPr>
        <w:t xml:space="preserve"> cost, the mean </w:t>
      </w:r>
      <w:r>
        <w:rPr>
          <w:sz w:val="22"/>
          <w:szCs w:val="22"/>
        </w:rPr>
        <w:t>repair</w:t>
      </w:r>
      <w:r>
        <w:rPr>
          <w:sz w:val="22"/>
          <w:szCs w:val="22"/>
        </w:rPr>
        <w:t xml:space="preserve"> time, and the </w:t>
      </w:r>
      <w:r>
        <w:rPr>
          <w:sz w:val="22"/>
          <w:szCs w:val="22"/>
        </w:rPr>
        <w:t xml:space="preserve">expected number of </w:t>
      </w:r>
      <w:r>
        <w:rPr>
          <w:sz w:val="22"/>
          <w:szCs w:val="22"/>
        </w:rPr>
        <w:t xml:space="preserve">injuries? </w:t>
      </w:r>
      <w:r>
        <w:rPr>
          <w:sz w:val="22"/>
          <w:szCs w:val="22"/>
        </w:rPr>
        <w:br/>
      </w:r>
      <w:r w:rsidRPr="00B141C8">
        <w:t>(The description of each component is available under the Components tab in the PBE App</w:t>
      </w:r>
      <w:r w:rsidRPr="00B141C8">
        <w:t>lication</w:t>
      </w:r>
      <w:r w:rsidRPr="00B141C8">
        <w:t>. Use the DV_rec_cost_agg.csv, DV_rec_time_agg.csv, DV_injuries_0_agg.csv, and DV_injuries_1_agg.csv to see the contribution of each component to the various losses.</w:t>
      </w:r>
      <w:r w:rsidR="00401484">
        <w:t xml:space="preserve"> Aggregate losses across components within each group – such as structural – to answer this question.</w:t>
      </w:r>
      <w:r w:rsidRPr="00B141C8">
        <w:t>)</w:t>
      </w:r>
    </w:p>
    <w:p w14:paraId="76D31BA6" w14:textId="458D1DA7" w:rsidR="00B141C8" w:rsidRDefault="00B141C8" w:rsidP="00B141C8">
      <w:pPr>
        <w:numPr>
          <w:ilvl w:val="0"/>
          <w:numId w:val="21"/>
        </w:numPr>
        <w:ind w:left="810"/>
        <w:rPr>
          <w:sz w:val="22"/>
          <w:szCs w:val="22"/>
        </w:rPr>
      </w:pPr>
      <w:r>
        <w:rPr>
          <w:sz w:val="22"/>
          <w:szCs w:val="22"/>
        </w:rPr>
        <w:t xml:space="preserve">Which components are the most important contributors to the mean </w:t>
      </w:r>
      <w:r>
        <w:rPr>
          <w:sz w:val="22"/>
          <w:szCs w:val="22"/>
        </w:rPr>
        <w:t>repair</w:t>
      </w:r>
      <w:r>
        <w:rPr>
          <w:sz w:val="22"/>
          <w:szCs w:val="22"/>
        </w:rPr>
        <w:t xml:space="preserve"> cost, the mean </w:t>
      </w:r>
      <w:r>
        <w:rPr>
          <w:sz w:val="22"/>
          <w:szCs w:val="22"/>
        </w:rPr>
        <w:t>repair</w:t>
      </w:r>
      <w:r>
        <w:rPr>
          <w:sz w:val="22"/>
          <w:szCs w:val="22"/>
        </w:rPr>
        <w:t xml:space="preserve"> time, and the expected </w:t>
      </w:r>
      <w:r>
        <w:rPr>
          <w:sz w:val="22"/>
          <w:szCs w:val="22"/>
        </w:rPr>
        <w:t xml:space="preserve">number of </w:t>
      </w:r>
      <w:r>
        <w:rPr>
          <w:sz w:val="22"/>
          <w:szCs w:val="22"/>
        </w:rPr>
        <w:t>injuries?</w:t>
      </w:r>
      <w:r w:rsidR="00401484">
        <w:rPr>
          <w:sz w:val="22"/>
          <w:szCs w:val="22"/>
        </w:rPr>
        <w:br/>
      </w:r>
      <w:r w:rsidR="00401484">
        <w:lastRenderedPageBreak/>
        <w:t>(Use the component-specific information from the previous question but look at individual component contributions this time.</w:t>
      </w:r>
      <w:r w:rsidR="00401484" w:rsidRPr="00B141C8">
        <w:t>)</w:t>
      </w:r>
    </w:p>
    <w:p w14:paraId="1BD89728" w14:textId="68684B57" w:rsidR="00B141C8" w:rsidRPr="00401484" w:rsidRDefault="00B141C8" w:rsidP="00B141C8">
      <w:pPr>
        <w:numPr>
          <w:ilvl w:val="0"/>
          <w:numId w:val="21"/>
        </w:numPr>
        <w:ind w:left="810"/>
      </w:pPr>
      <w:r>
        <w:rPr>
          <w:sz w:val="22"/>
          <w:szCs w:val="22"/>
        </w:rPr>
        <w:t xml:space="preserve">How many injuries and fatalities are expected if the building collapses, and how many if the building does not collapse? </w:t>
      </w:r>
      <w:r w:rsidR="00401484">
        <w:rPr>
          <w:sz w:val="22"/>
          <w:szCs w:val="22"/>
        </w:rPr>
        <w:br/>
      </w:r>
      <w:r w:rsidRPr="00401484">
        <w:t>(Use the DL_summary.csv</w:t>
      </w:r>
      <w:r w:rsidR="00401484">
        <w:t xml:space="preserve"> to obtain the number of injuries for collapse and non-collapse realizations.</w:t>
      </w:r>
      <w:r w:rsidRPr="00401484">
        <w:t>)</w:t>
      </w:r>
    </w:p>
    <w:p w14:paraId="53829E51" w14:textId="45EFC490" w:rsidR="00401484" w:rsidRPr="00401484" w:rsidRDefault="00B141C8" w:rsidP="00401484">
      <w:pPr>
        <w:numPr>
          <w:ilvl w:val="0"/>
          <w:numId w:val="21"/>
        </w:numPr>
        <w:ind w:left="810"/>
      </w:pPr>
      <w:r>
        <w:rPr>
          <w:sz w:val="22"/>
          <w:szCs w:val="22"/>
        </w:rPr>
        <w:t xml:space="preserve">How are the consequences in terms of loss of life change depending on the time of the event during the day? </w:t>
      </w:r>
      <w:r w:rsidR="00401484">
        <w:rPr>
          <w:sz w:val="22"/>
          <w:szCs w:val="22"/>
        </w:rPr>
        <w:br/>
      </w:r>
      <w:r w:rsidRPr="00401484">
        <w:t>(Use the DL_summary.csv</w:t>
      </w:r>
      <w:r w:rsidR="00401484">
        <w:t xml:space="preserve"> to obtain the number of fatalities and the time of the event for each realization</w:t>
      </w:r>
      <w:r w:rsidRPr="00401484">
        <w:t>)</w:t>
      </w:r>
    </w:p>
    <w:p w14:paraId="323F4BAE" w14:textId="77777777" w:rsidR="00401484" w:rsidRDefault="00401484" w:rsidP="00401484">
      <w:pPr>
        <w:rPr>
          <w:sz w:val="22"/>
          <w:szCs w:val="22"/>
        </w:rPr>
      </w:pPr>
    </w:p>
    <w:p w14:paraId="5FF0BD3C" w14:textId="423862A3" w:rsidR="00401484" w:rsidRPr="00401484" w:rsidRDefault="00401484" w:rsidP="00401484">
      <w:pPr>
        <w:rPr>
          <w:b/>
          <w:bCs/>
          <w:sz w:val="22"/>
          <w:szCs w:val="22"/>
        </w:rPr>
      </w:pPr>
      <w:r w:rsidRPr="00401484">
        <w:rPr>
          <w:b/>
          <w:bCs/>
          <w:sz w:val="22"/>
          <w:szCs w:val="22"/>
        </w:rPr>
        <w:t>Q4</w:t>
      </w:r>
    </w:p>
    <w:p w14:paraId="0730A785" w14:textId="0C38BF9C" w:rsidR="009B7DD7" w:rsidRPr="00401484" w:rsidRDefault="00401484" w:rsidP="00401484">
      <w:pPr>
        <w:ind w:left="360"/>
      </w:pPr>
      <w:r>
        <w:rPr>
          <w:sz w:val="22"/>
          <w:szCs w:val="22"/>
        </w:rPr>
        <w:t>Review the results for the three scenarios and comment on how the consequences change as the intensity of the earthquake increases.</w:t>
      </w:r>
    </w:p>
    <w:sectPr w:rsidR="009B7DD7" w:rsidRPr="00401484" w:rsidSect="009B7DD7">
      <w:headerReference w:type="default" r:id="rId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8095" w14:textId="77777777" w:rsidR="008D5E12" w:rsidRDefault="008D5E12">
      <w:r>
        <w:separator/>
      </w:r>
    </w:p>
  </w:endnote>
  <w:endnote w:type="continuationSeparator" w:id="0">
    <w:p w14:paraId="256D7885" w14:textId="77777777" w:rsidR="008D5E12" w:rsidRDefault="008D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8C35" w14:textId="40D6AC82" w:rsidR="00184198" w:rsidRDefault="00184198">
    <w:pPr>
      <w:pStyle w:val="Footer"/>
    </w:pPr>
    <w:r>
      <w:rPr>
        <w:snapToGrid w:val="0"/>
      </w:rPr>
      <w:t xml:space="preserve">Page </w:t>
    </w:r>
    <w:r w:rsidR="00EF4ADF">
      <w:rPr>
        <w:snapToGrid w:val="0"/>
      </w:rPr>
      <w:fldChar w:fldCharType="begin"/>
    </w:r>
    <w:r>
      <w:rPr>
        <w:snapToGrid w:val="0"/>
      </w:rPr>
      <w:instrText xml:space="preserve"> PAGE </w:instrText>
    </w:r>
    <w:r w:rsidR="00EF4ADF">
      <w:rPr>
        <w:snapToGrid w:val="0"/>
      </w:rPr>
      <w:fldChar w:fldCharType="separate"/>
    </w:r>
    <w:r w:rsidR="00A96139">
      <w:rPr>
        <w:noProof/>
        <w:snapToGrid w:val="0"/>
      </w:rPr>
      <w:t>3</w:t>
    </w:r>
    <w:r w:rsidR="00EF4ADF">
      <w:rPr>
        <w:snapToGrid w:val="0"/>
      </w:rPr>
      <w:fldChar w:fldCharType="end"/>
    </w:r>
    <w:r>
      <w:rPr>
        <w:snapToGrid w:val="0"/>
      </w:rPr>
      <w:t xml:space="preserve"> of </w:t>
    </w:r>
    <w:r w:rsidR="00EF4ADF">
      <w:rPr>
        <w:snapToGrid w:val="0"/>
      </w:rPr>
      <w:fldChar w:fldCharType="begin"/>
    </w:r>
    <w:r>
      <w:rPr>
        <w:snapToGrid w:val="0"/>
      </w:rPr>
      <w:instrText xml:space="preserve"> NUMPAGES </w:instrText>
    </w:r>
    <w:r w:rsidR="00EF4ADF">
      <w:rPr>
        <w:snapToGrid w:val="0"/>
      </w:rPr>
      <w:fldChar w:fldCharType="separate"/>
    </w:r>
    <w:r w:rsidR="00A96139">
      <w:rPr>
        <w:noProof/>
        <w:snapToGrid w:val="0"/>
      </w:rPr>
      <w:t>3</w:t>
    </w:r>
    <w:r w:rsidR="00EF4ADF">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F01D" w14:textId="77777777" w:rsidR="008D5E12" w:rsidRDefault="008D5E12">
      <w:r>
        <w:separator/>
      </w:r>
    </w:p>
  </w:footnote>
  <w:footnote w:type="continuationSeparator" w:id="0">
    <w:p w14:paraId="7ACDBBCF" w14:textId="77777777" w:rsidR="008D5E12" w:rsidRDefault="008D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FCE9" w14:textId="2F1247F7" w:rsidR="00A1458C" w:rsidRDefault="00A1458C" w:rsidP="00A1458C">
    <w:pPr>
      <w:pStyle w:val="Header"/>
      <w:jc w:val="right"/>
    </w:pPr>
    <w:r>
      <w:rPr>
        <w:noProof/>
      </w:rPr>
      <w:drawing>
        <wp:inline distT="0" distB="0" distL="0" distR="0" wp14:anchorId="4D4A3182" wp14:editId="5168F53A">
          <wp:extent cx="1975184" cy="417194"/>
          <wp:effectExtent l="0" t="0" r="6350" b="2540"/>
          <wp:docPr id="2" name="Picture 2" descr="NHERI SimCenter Leadership Transition | DesignSaf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ERI SimCenter Leadership Transition | DesignSafe-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494" cy="4261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16C"/>
    <w:multiLevelType w:val="hybridMultilevel"/>
    <w:tmpl w:val="72B63348"/>
    <w:lvl w:ilvl="0" w:tplc="DC16D68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82561"/>
    <w:multiLevelType w:val="hybridMultilevel"/>
    <w:tmpl w:val="6E2609C4"/>
    <w:lvl w:ilvl="0" w:tplc="09B22C4C">
      <w:start w:val="1"/>
      <w:numFmt w:val="bullet"/>
      <w:lvlText w:val="•"/>
      <w:lvlJc w:val="left"/>
      <w:pPr>
        <w:tabs>
          <w:tab w:val="num" w:pos="720"/>
        </w:tabs>
        <w:ind w:left="720" w:hanging="360"/>
      </w:pPr>
      <w:rPr>
        <w:rFonts w:ascii="Arial" w:hAnsi="Arial" w:hint="default"/>
      </w:rPr>
    </w:lvl>
    <w:lvl w:ilvl="1" w:tplc="BBEE501E" w:tentative="1">
      <w:start w:val="1"/>
      <w:numFmt w:val="bullet"/>
      <w:lvlText w:val="•"/>
      <w:lvlJc w:val="left"/>
      <w:pPr>
        <w:tabs>
          <w:tab w:val="num" w:pos="1440"/>
        </w:tabs>
        <w:ind w:left="1440" w:hanging="360"/>
      </w:pPr>
      <w:rPr>
        <w:rFonts w:ascii="Arial" w:hAnsi="Arial" w:hint="default"/>
      </w:rPr>
    </w:lvl>
    <w:lvl w:ilvl="2" w:tplc="00983856" w:tentative="1">
      <w:start w:val="1"/>
      <w:numFmt w:val="bullet"/>
      <w:lvlText w:val="•"/>
      <w:lvlJc w:val="left"/>
      <w:pPr>
        <w:tabs>
          <w:tab w:val="num" w:pos="2160"/>
        </w:tabs>
        <w:ind w:left="2160" w:hanging="360"/>
      </w:pPr>
      <w:rPr>
        <w:rFonts w:ascii="Arial" w:hAnsi="Arial" w:hint="default"/>
      </w:rPr>
    </w:lvl>
    <w:lvl w:ilvl="3" w:tplc="AC40C58E" w:tentative="1">
      <w:start w:val="1"/>
      <w:numFmt w:val="bullet"/>
      <w:lvlText w:val="•"/>
      <w:lvlJc w:val="left"/>
      <w:pPr>
        <w:tabs>
          <w:tab w:val="num" w:pos="2880"/>
        </w:tabs>
        <w:ind w:left="2880" w:hanging="360"/>
      </w:pPr>
      <w:rPr>
        <w:rFonts w:ascii="Arial" w:hAnsi="Arial" w:hint="default"/>
      </w:rPr>
    </w:lvl>
    <w:lvl w:ilvl="4" w:tplc="5B0A264A" w:tentative="1">
      <w:start w:val="1"/>
      <w:numFmt w:val="bullet"/>
      <w:lvlText w:val="•"/>
      <w:lvlJc w:val="left"/>
      <w:pPr>
        <w:tabs>
          <w:tab w:val="num" w:pos="3600"/>
        </w:tabs>
        <w:ind w:left="3600" w:hanging="360"/>
      </w:pPr>
      <w:rPr>
        <w:rFonts w:ascii="Arial" w:hAnsi="Arial" w:hint="default"/>
      </w:rPr>
    </w:lvl>
    <w:lvl w:ilvl="5" w:tplc="7284BF86" w:tentative="1">
      <w:start w:val="1"/>
      <w:numFmt w:val="bullet"/>
      <w:lvlText w:val="•"/>
      <w:lvlJc w:val="left"/>
      <w:pPr>
        <w:tabs>
          <w:tab w:val="num" w:pos="4320"/>
        </w:tabs>
        <w:ind w:left="4320" w:hanging="360"/>
      </w:pPr>
      <w:rPr>
        <w:rFonts w:ascii="Arial" w:hAnsi="Arial" w:hint="default"/>
      </w:rPr>
    </w:lvl>
    <w:lvl w:ilvl="6" w:tplc="0B44B3C4" w:tentative="1">
      <w:start w:val="1"/>
      <w:numFmt w:val="bullet"/>
      <w:lvlText w:val="•"/>
      <w:lvlJc w:val="left"/>
      <w:pPr>
        <w:tabs>
          <w:tab w:val="num" w:pos="5040"/>
        </w:tabs>
        <w:ind w:left="5040" w:hanging="360"/>
      </w:pPr>
      <w:rPr>
        <w:rFonts w:ascii="Arial" w:hAnsi="Arial" w:hint="default"/>
      </w:rPr>
    </w:lvl>
    <w:lvl w:ilvl="7" w:tplc="E7068B96" w:tentative="1">
      <w:start w:val="1"/>
      <w:numFmt w:val="bullet"/>
      <w:lvlText w:val="•"/>
      <w:lvlJc w:val="left"/>
      <w:pPr>
        <w:tabs>
          <w:tab w:val="num" w:pos="5760"/>
        </w:tabs>
        <w:ind w:left="5760" w:hanging="360"/>
      </w:pPr>
      <w:rPr>
        <w:rFonts w:ascii="Arial" w:hAnsi="Arial" w:hint="default"/>
      </w:rPr>
    </w:lvl>
    <w:lvl w:ilvl="8" w:tplc="9692D3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E14F1"/>
    <w:multiLevelType w:val="singleLevel"/>
    <w:tmpl w:val="04090011"/>
    <w:lvl w:ilvl="0">
      <w:start w:val="2"/>
      <w:numFmt w:val="decimal"/>
      <w:lvlText w:val="%1)"/>
      <w:lvlJc w:val="left"/>
      <w:pPr>
        <w:tabs>
          <w:tab w:val="num" w:pos="360"/>
        </w:tabs>
        <w:ind w:left="360" w:hanging="360"/>
      </w:pPr>
      <w:rPr>
        <w:rFonts w:hint="default"/>
      </w:rPr>
    </w:lvl>
  </w:abstractNum>
  <w:abstractNum w:abstractNumId="3" w15:restartNumberingAfterBreak="0">
    <w:nsid w:val="13461C57"/>
    <w:multiLevelType w:val="hybridMultilevel"/>
    <w:tmpl w:val="52BEBE88"/>
    <w:lvl w:ilvl="0" w:tplc="FFA62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628AE"/>
    <w:multiLevelType w:val="hybridMultilevel"/>
    <w:tmpl w:val="5B100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B248C2"/>
    <w:multiLevelType w:val="hybridMultilevel"/>
    <w:tmpl w:val="0BAC1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94A5C"/>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32354A7F"/>
    <w:multiLevelType w:val="hybridMultilevel"/>
    <w:tmpl w:val="BB66ADA8"/>
    <w:lvl w:ilvl="0" w:tplc="97C282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772EC2"/>
    <w:multiLevelType w:val="singleLevel"/>
    <w:tmpl w:val="16ECBA02"/>
    <w:lvl w:ilvl="0">
      <w:start w:val="1"/>
      <w:numFmt w:val="lowerLetter"/>
      <w:lvlText w:val="(%1)"/>
      <w:lvlJc w:val="left"/>
      <w:pPr>
        <w:tabs>
          <w:tab w:val="num" w:pos="720"/>
        </w:tabs>
        <w:ind w:left="720" w:hanging="360"/>
      </w:pPr>
      <w:rPr>
        <w:rFonts w:hint="default"/>
      </w:rPr>
    </w:lvl>
  </w:abstractNum>
  <w:abstractNum w:abstractNumId="9" w15:restartNumberingAfterBreak="0">
    <w:nsid w:val="3A0F0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8A0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474BAC"/>
    <w:multiLevelType w:val="hybridMultilevel"/>
    <w:tmpl w:val="19DE9B1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44753"/>
    <w:multiLevelType w:val="hybridMultilevel"/>
    <w:tmpl w:val="D33A14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61C1A"/>
    <w:multiLevelType w:val="singleLevel"/>
    <w:tmpl w:val="04090017"/>
    <w:lvl w:ilvl="0">
      <w:start w:val="1"/>
      <w:numFmt w:val="lowerLetter"/>
      <w:lvlText w:val="%1)"/>
      <w:lvlJc w:val="left"/>
      <w:pPr>
        <w:tabs>
          <w:tab w:val="num" w:pos="360"/>
        </w:tabs>
        <w:ind w:left="360" w:hanging="360"/>
      </w:pPr>
      <w:rPr>
        <w:rFonts w:hint="default"/>
        <w:i w:val="0"/>
      </w:rPr>
    </w:lvl>
  </w:abstractNum>
  <w:abstractNum w:abstractNumId="14" w15:restartNumberingAfterBreak="0">
    <w:nsid w:val="52926770"/>
    <w:multiLevelType w:val="hybridMultilevel"/>
    <w:tmpl w:val="1AF81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D4E66"/>
    <w:multiLevelType w:val="hybridMultilevel"/>
    <w:tmpl w:val="EDFA4C78"/>
    <w:lvl w:ilvl="0" w:tplc="1CAC4ABE">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B7FBA"/>
    <w:multiLevelType w:val="hybridMultilevel"/>
    <w:tmpl w:val="A800B4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60042F"/>
    <w:multiLevelType w:val="hybridMultilevel"/>
    <w:tmpl w:val="F3E43906"/>
    <w:lvl w:ilvl="0" w:tplc="0409000F">
      <w:start w:val="1"/>
      <w:numFmt w:val="decimal"/>
      <w:lvlText w:val="%1."/>
      <w:lvlJc w:val="left"/>
      <w:pPr>
        <w:tabs>
          <w:tab w:val="num" w:pos="720"/>
        </w:tabs>
        <w:ind w:left="720" w:hanging="360"/>
      </w:pPr>
      <w:rPr>
        <w:rFonts w:hint="default"/>
      </w:rPr>
    </w:lvl>
    <w:lvl w:ilvl="1" w:tplc="2710FD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6C12ED"/>
    <w:multiLevelType w:val="singleLevel"/>
    <w:tmpl w:val="6EDC5DAE"/>
    <w:lvl w:ilvl="0">
      <w:start w:val="1"/>
      <w:numFmt w:val="lowerLetter"/>
      <w:lvlText w:val="%1)"/>
      <w:lvlJc w:val="left"/>
      <w:pPr>
        <w:tabs>
          <w:tab w:val="num" w:pos="720"/>
        </w:tabs>
        <w:ind w:left="720" w:hanging="360"/>
      </w:pPr>
      <w:rPr>
        <w:rFonts w:hint="default"/>
      </w:rPr>
    </w:lvl>
  </w:abstractNum>
  <w:abstractNum w:abstractNumId="19" w15:restartNumberingAfterBreak="0">
    <w:nsid w:val="796559FB"/>
    <w:multiLevelType w:val="hybridMultilevel"/>
    <w:tmpl w:val="79702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F5238C7"/>
    <w:multiLevelType w:val="hybridMultilevel"/>
    <w:tmpl w:val="EF52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1310542">
    <w:abstractNumId w:val="6"/>
  </w:num>
  <w:num w:numId="2" w16cid:durableId="2005008653">
    <w:abstractNumId w:val="18"/>
  </w:num>
  <w:num w:numId="3" w16cid:durableId="763116398">
    <w:abstractNumId w:val="8"/>
  </w:num>
  <w:num w:numId="4" w16cid:durableId="1570579187">
    <w:abstractNumId w:val="10"/>
  </w:num>
  <w:num w:numId="5" w16cid:durableId="597560143">
    <w:abstractNumId w:val="13"/>
  </w:num>
  <w:num w:numId="6" w16cid:durableId="1155954228">
    <w:abstractNumId w:val="17"/>
  </w:num>
  <w:num w:numId="7" w16cid:durableId="1403597943">
    <w:abstractNumId w:val="12"/>
  </w:num>
  <w:num w:numId="8" w16cid:durableId="96679592">
    <w:abstractNumId w:val="16"/>
  </w:num>
  <w:num w:numId="9" w16cid:durableId="1645962024">
    <w:abstractNumId w:val="9"/>
  </w:num>
  <w:num w:numId="10" w16cid:durableId="904100938">
    <w:abstractNumId w:val="2"/>
  </w:num>
  <w:num w:numId="11" w16cid:durableId="370955988">
    <w:abstractNumId w:val="4"/>
  </w:num>
  <w:num w:numId="12" w16cid:durableId="1203129761">
    <w:abstractNumId w:val="19"/>
  </w:num>
  <w:num w:numId="13" w16cid:durableId="428043477">
    <w:abstractNumId w:val="14"/>
  </w:num>
  <w:num w:numId="14" w16cid:durableId="717704367">
    <w:abstractNumId w:val="11"/>
  </w:num>
  <w:num w:numId="15" w16cid:durableId="863061317">
    <w:abstractNumId w:val="3"/>
  </w:num>
  <w:num w:numId="16" w16cid:durableId="1508473676">
    <w:abstractNumId w:val="7"/>
  </w:num>
  <w:num w:numId="17" w16cid:durableId="1762529874">
    <w:abstractNumId w:val="20"/>
  </w:num>
  <w:num w:numId="18" w16cid:durableId="239677987">
    <w:abstractNumId w:val="5"/>
  </w:num>
  <w:num w:numId="19" w16cid:durableId="876511107">
    <w:abstractNumId w:val="1"/>
  </w:num>
  <w:num w:numId="20" w16cid:durableId="768698512">
    <w:abstractNumId w:val="0"/>
  </w:num>
  <w:num w:numId="21" w16cid:durableId="1883518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30"/>
    <w:rsid w:val="00011AC1"/>
    <w:rsid w:val="00025AB6"/>
    <w:rsid w:val="000351B3"/>
    <w:rsid w:val="00050754"/>
    <w:rsid w:val="00071D90"/>
    <w:rsid w:val="000808F9"/>
    <w:rsid w:val="0008548B"/>
    <w:rsid w:val="00095296"/>
    <w:rsid w:val="000A4644"/>
    <w:rsid w:val="000A62C7"/>
    <w:rsid w:val="000B7E11"/>
    <w:rsid w:val="00112443"/>
    <w:rsid w:val="00137743"/>
    <w:rsid w:val="00150C0A"/>
    <w:rsid w:val="00165730"/>
    <w:rsid w:val="00184198"/>
    <w:rsid w:val="00197BFF"/>
    <w:rsid w:val="001D3E27"/>
    <w:rsid w:val="001D5EFD"/>
    <w:rsid w:val="001E670A"/>
    <w:rsid w:val="00200941"/>
    <w:rsid w:val="00201FEF"/>
    <w:rsid w:val="002065B5"/>
    <w:rsid w:val="002117F1"/>
    <w:rsid w:val="00217727"/>
    <w:rsid w:val="002300FF"/>
    <w:rsid w:val="00231FB7"/>
    <w:rsid w:val="00234335"/>
    <w:rsid w:val="00264B38"/>
    <w:rsid w:val="002B0AB0"/>
    <w:rsid w:val="002D6F89"/>
    <w:rsid w:val="002E2B25"/>
    <w:rsid w:val="002F47F5"/>
    <w:rsid w:val="003017FF"/>
    <w:rsid w:val="0034352C"/>
    <w:rsid w:val="0034654F"/>
    <w:rsid w:val="003562B4"/>
    <w:rsid w:val="00362D57"/>
    <w:rsid w:val="00364258"/>
    <w:rsid w:val="003848F5"/>
    <w:rsid w:val="003B3A08"/>
    <w:rsid w:val="003E1338"/>
    <w:rsid w:val="003E3C41"/>
    <w:rsid w:val="00401484"/>
    <w:rsid w:val="00411A26"/>
    <w:rsid w:val="00412158"/>
    <w:rsid w:val="00415EC3"/>
    <w:rsid w:val="00452C4A"/>
    <w:rsid w:val="00476F4F"/>
    <w:rsid w:val="00486EFE"/>
    <w:rsid w:val="004B3CA0"/>
    <w:rsid w:val="004D6FA3"/>
    <w:rsid w:val="004F09C0"/>
    <w:rsid w:val="005007C5"/>
    <w:rsid w:val="00504F47"/>
    <w:rsid w:val="0050537D"/>
    <w:rsid w:val="00522689"/>
    <w:rsid w:val="00525900"/>
    <w:rsid w:val="005539A6"/>
    <w:rsid w:val="0056237C"/>
    <w:rsid w:val="005822F7"/>
    <w:rsid w:val="005A42CB"/>
    <w:rsid w:val="005B3635"/>
    <w:rsid w:val="005B44FC"/>
    <w:rsid w:val="005B4969"/>
    <w:rsid w:val="005C2051"/>
    <w:rsid w:val="005C408E"/>
    <w:rsid w:val="005D6911"/>
    <w:rsid w:val="005F0E21"/>
    <w:rsid w:val="005F1CB8"/>
    <w:rsid w:val="005F50BE"/>
    <w:rsid w:val="005F6CC8"/>
    <w:rsid w:val="00612C93"/>
    <w:rsid w:val="006160E5"/>
    <w:rsid w:val="00653BC9"/>
    <w:rsid w:val="0065407F"/>
    <w:rsid w:val="00663EF5"/>
    <w:rsid w:val="00672D57"/>
    <w:rsid w:val="0068314A"/>
    <w:rsid w:val="006A68AF"/>
    <w:rsid w:val="006B3503"/>
    <w:rsid w:val="006C7F48"/>
    <w:rsid w:val="006D5716"/>
    <w:rsid w:val="006F0472"/>
    <w:rsid w:val="007016E6"/>
    <w:rsid w:val="0073040C"/>
    <w:rsid w:val="00750718"/>
    <w:rsid w:val="007609D1"/>
    <w:rsid w:val="007673C6"/>
    <w:rsid w:val="007B5F78"/>
    <w:rsid w:val="007C7419"/>
    <w:rsid w:val="00830EC4"/>
    <w:rsid w:val="0086222B"/>
    <w:rsid w:val="00876556"/>
    <w:rsid w:val="00880502"/>
    <w:rsid w:val="00883BB3"/>
    <w:rsid w:val="00883DBE"/>
    <w:rsid w:val="008921D9"/>
    <w:rsid w:val="008D5E12"/>
    <w:rsid w:val="008E7CF5"/>
    <w:rsid w:val="009138C9"/>
    <w:rsid w:val="00916718"/>
    <w:rsid w:val="00916A9D"/>
    <w:rsid w:val="00930568"/>
    <w:rsid w:val="00932660"/>
    <w:rsid w:val="00945A66"/>
    <w:rsid w:val="009645A5"/>
    <w:rsid w:val="009672DE"/>
    <w:rsid w:val="00975571"/>
    <w:rsid w:val="00993AB5"/>
    <w:rsid w:val="009B2647"/>
    <w:rsid w:val="009B7DD7"/>
    <w:rsid w:val="009F3E98"/>
    <w:rsid w:val="00A04080"/>
    <w:rsid w:val="00A1458C"/>
    <w:rsid w:val="00A1473E"/>
    <w:rsid w:val="00A418AA"/>
    <w:rsid w:val="00A47BCC"/>
    <w:rsid w:val="00A52502"/>
    <w:rsid w:val="00A60752"/>
    <w:rsid w:val="00A81B4B"/>
    <w:rsid w:val="00A848D5"/>
    <w:rsid w:val="00A96139"/>
    <w:rsid w:val="00AA1651"/>
    <w:rsid w:val="00AB2C8D"/>
    <w:rsid w:val="00AB6E54"/>
    <w:rsid w:val="00AC34EA"/>
    <w:rsid w:val="00B141C8"/>
    <w:rsid w:val="00B32787"/>
    <w:rsid w:val="00B63DBE"/>
    <w:rsid w:val="00B66CD4"/>
    <w:rsid w:val="00B67B63"/>
    <w:rsid w:val="00B7250E"/>
    <w:rsid w:val="00B83AE0"/>
    <w:rsid w:val="00B87079"/>
    <w:rsid w:val="00B95D61"/>
    <w:rsid w:val="00BA1994"/>
    <w:rsid w:val="00BE130F"/>
    <w:rsid w:val="00BF3015"/>
    <w:rsid w:val="00BF3A1F"/>
    <w:rsid w:val="00C13A6A"/>
    <w:rsid w:val="00C15337"/>
    <w:rsid w:val="00C37B61"/>
    <w:rsid w:val="00C57629"/>
    <w:rsid w:val="00C63C86"/>
    <w:rsid w:val="00C66723"/>
    <w:rsid w:val="00C72AE3"/>
    <w:rsid w:val="00C76964"/>
    <w:rsid w:val="00C801F8"/>
    <w:rsid w:val="00C87495"/>
    <w:rsid w:val="00CD6979"/>
    <w:rsid w:val="00CE3AD1"/>
    <w:rsid w:val="00CE5E95"/>
    <w:rsid w:val="00D12CFD"/>
    <w:rsid w:val="00D2294E"/>
    <w:rsid w:val="00D248B6"/>
    <w:rsid w:val="00D24B69"/>
    <w:rsid w:val="00D319B3"/>
    <w:rsid w:val="00D47D6D"/>
    <w:rsid w:val="00D666A0"/>
    <w:rsid w:val="00D719E7"/>
    <w:rsid w:val="00D76CE8"/>
    <w:rsid w:val="00D86D3D"/>
    <w:rsid w:val="00D902F3"/>
    <w:rsid w:val="00DB384A"/>
    <w:rsid w:val="00DB6584"/>
    <w:rsid w:val="00DC53BA"/>
    <w:rsid w:val="00DF17AB"/>
    <w:rsid w:val="00E67E78"/>
    <w:rsid w:val="00EB0B14"/>
    <w:rsid w:val="00EC57BA"/>
    <w:rsid w:val="00ED13E2"/>
    <w:rsid w:val="00ED5C5E"/>
    <w:rsid w:val="00EE124E"/>
    <w:rsid w:val="00EF4ADF"/>
    <w:rsid w:val="00F009A5"/>
    <w:rsid w:val="00F237C9"/>
    <w:rsid w:val="00F46526"/>
    <w:rsid w:val="00F56BCD"/>
    <w:rsid w:val="00F61F34"/>
    <w:rsid w:val="00F72F03"/>
    <w:rsid w:val="00FB76F7"/>
    <w:rsid w:val="00FC5F97"/>
    <w:rsid w:val="00FD4186"/>
    <w:rsid w:val="00FD611A"/>
    <w:rsid w:val="00FE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9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8F5"/>
  </w:style>
  <w:style w:type="paragraph" w:styleId="Heading1">
    <w:name w:val="heading 1"/>
    <w:basedOn w:val="Normal"/>
    <w:next w:val="Normal"/>
    <w:qFormat/>
    <w:rsid w:val="003848F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48F5"/>
    <w:rPr>
      <w:sz w:val="24"/>
    </w:rPr>
  </w:style>
  <w:style w:type="paragraph" w:styleId="BodyTextIndent">
    <w:name w:val="Body Text Indent"/>
    <w:basedOn w:val="Normal"/>
    <w:rsid w:val="003848F5"/>
    <w:pPr>
      <w:ind w:left="360"/>
    </w:pPr>
    <w:rPr>
      <w:bCs/>
    </w:rPr>
  </w:style>
  <w:style w:type="paragraph" w:styleId="Header">
    <w:name w:val="header"/>
    <w:basedOn w:val="Normal"/>
    <w:link w:val="HeaderChar"/>
    <w:rsid w:val="003848F5"/>
    <w:pPr>
      <w:tabs>
        <w:tab w:val="center" w:pos="4320"/>
        <w:tab w:val="right" w:pos="8640"/>
      </w:tabs>
    </w:pPr>
  </w:style>
  <w:style w:type="paragraph" w:styleId="Footer">
    <w:name w:val="footer"/>
    <w:basedOn w:val="Normal"/>
    <w:rsid w:val="003848F5"/>
    <w:pPr>
      <w:tabs>
        <w:tab w:val="center" w:pos="4320"/>
        <w:tab w:val="right" w:pos="8640"/>
      </w:tabs>
    </w:pPr>
  </w:style>
  <w:style w:type="character" w:customStyle="1" w:styleId="HeaderChar">
    <w:name w:val="Header Char"/>
    <w:basedOn w:val="DefaultParagraphFont"/>
    <w:link w:val="Header"/>
    <w:rsid w:val="00B66CD4"/>
  </w:style>
  <w:style w:type="character" w:styleId="PlaceholderText">
    <w:name w:val="Placeholder Text"/>
    <w:basedOn w:val="DefaultParagraphFont"/>
    <w:uiPriority w:val="99"/>
    <w:semiHidden/>
    <w:rsid w:val="001D5EFD"/>
    <w:rPr>
      <w:color w:val="808080"/>
    </w:rPr>
  </w:style>
  <w:style w:type="paragraph" w:styleId="BalloonText">
    <w:name w:val="Balloon Text"/>
    <w:basedOn w:val="Normal"/>
    <w:link w:val="BalloonTextChar"/>
    <w:rsid w:val="001D5EFD"/>
    <w:rPr>
      <w:rFonts w:ascii="Tahoma" w:hAnsi="Tahoma" w:cs="Tahoma"/>
      <w:sz w:val="16"/>
      <w:szCs w:val="16"/>
    </w:rPr>
  </w:style>
  <w:style w:type="character" w:customStyle="1" w:styleId="BalloonTextChar">
    <w:name w:val="Balloon Text Char"/>
    <w:basedOn w:val="DefaultParagraphFont"/>
    <w:link w:val="BalloonText"/>
    <w:rsid w:val="001D5EFD"/>
    <w:rPr>
      <w:rFonts w:ascii="Tahoma" w:hAnsi="Tahoma" w:cs="Tahoma"/>
      <w:sz w:val="16"/>
      <w:szCs w:val="16"/>
    </w:rPr>
  </w:style>
  <w:style w:type="paragraph" w:styleId="ListParagraph">
    <w:name w:val="List Paragraph"/>
    <w:basedOn w:val="Normal"/>
    <w:uiPriority w:val="34"/>
    <w:qFormat/>
    <w:rsid w:val="00D2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422">
      <w:bodyDiv w:val="1"/>
      <w:marLeft w:val="0"/>
      <w:marRight w:val="0"/>
      <w:marTop w:val="0"/>
      <w:marBottom w:val="0"/>
      <w:divBdr>
        <w:top w:val="none" w:sz="0" w:space="0" w:color="auto"/>
        <w:left w:val="none" w:sz="0" w:space="0" w:color="auto"/>
        <w:bottom w:val="none" w:sz="0" w:space="0" w:color="auto"/>
        <w:right w:val="none" w:sz="0" w:space="0" w:color="auto"/>
      </w:divBdr>
      <w:divsChild>
        <w:div w:id="1586840748">
          <w:marLeft w:val="360"/>
          <w:marRight w:val="0"/>
          <w:marTop w:val="200"/>
          <w:marBottom w:val="0"/>
          <w:divBdr>
            <w:top w:val="none" w:sz="0" w:space="0" w:color="auto"/>
            <w:left w:val="none" w:sz="0" w:space="0" w:color="auto"/>
            <w:bottom w:val="none" w:sz="0" w:space="0" w:color="auto"/>
            <w:right w:val="none" w:sz="0" w:space="0" w:color="auto"/>
          </w:divBdr>
        </w:div>
        <w:div w:id="1666013264">
          <w:marLeft w:val="360"/>
          <w:marRight w:val="0"/>
          <w:marTop w:val="200"/>
          <w:marBottom w:val="0"/>
          <w:divBdr>
            <w:top w:val="none" w:sz="0" w:space="0" w:color="auto"/>
            <w:left w:val="none" w:sz="0" w:space="0" w:color="auto"/>
            <w:bottom w:val="none" w:sz="0" w:space="0" w:color="auto"/>
            <w:right w:val="none" w:sz="0" w:space="0" w:color="auto"/>
          </w:divBdr>
        </w:div>
        <w:div w:id="2090928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CEE 283 Nonlinear Structural Analysis</vt:lpstr>
    </vt:vector>
  </TitlesOfParts>
  <Company>Stanford University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 283 Nonlinear Structural Analysis</dc:title>
  <dc:creator>Administrator</dc:creator>
  <cp:lastModifiedBy>Adam Zsarnoczay</cp:lastModifiedBy>
  <cp:revision>16</cp:revision>
  <cp:lastPrinted>2021-02-21T23:03:00Z</cp:lastPrinted>
  <dcterms:created xsi:type="dcterms:W3CDTF">2022-02-06T02:06:00Z</dcterms:created>
  <dcterms:modified xsi:type="dcterms:W3CDTF">2022-05-18T02:16:00Z</dcterms:modified>
</cp:coreProperties>
</file>