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48094" w14:textId="4E8582A9" w:rsidR="00BB72D7" w:rsidRPr="00FA4063" w:rsidRDefault="00BB72D7" w:rsidP="00D2473C">
      <w:pPr>
        <w:autoSpaceDE w:val="0"/>
        <w:autoSpaceDN w:val="0"/>
        <w:adjustRightInd w:val="0"/>
        <w:spacing w:after="0" w:line="240" w:lineRule="auto"/>
        <w:jc w:val="both"/>
        <w:rPr>
          <w:rFonts w:ascii="Times New Roman" w:eastAsia="CMR12" w:hAnsi="Times New Roman" w:cs="Times New Roman"/>
          <w:sz w:val="24"/>
          <w:szCs w:val="24"/>
        </w:rPr>
      </w:pPr>
    </w:p>
    <w:p w14:paraId="37D08CB4" w14:textId="77777777" w:rsidR="00FA4063" w:rsidRPr="00000E85" w:rsidRDefault="00FA4063" w:rsidP="00FA4063">
      <w:pPr>
        <w:autoSpaceDE w:val="0"/>
        <w:autoSpaceDN w:val="0"/>
        <w:adjustRightInd w:val="0"/>
        <w:spacing w:after="0" w:line="240" w:lineRule="auto"/>
        <w:jc w:val="center"/>
        <w:rPr>
          <w:rFonts w:ascii="Times New Roman" w:eastAsia="CMR12" w:hAnsi="Times New Roman" w:cs="Times New Roman"/>
          <w:b/>
          <w:bCs/>
          <w:sz w:val="28"/>
          <w:szCs w:val="28"/>
        </w:rPr>
      </w:pPr>
      <w:r w:rsidRPr="00000E85">
        <w:rPr>
          <w:rFonts w:ascii="Times New Roman" w:eastAsia="CMR12" w:hAnsi="Times New Roman" w:cs="Times New Roman"/>
          <w:b/>
          <w:bCs/>
          <w:sz w:val="28"/>
          <w:szCs w:val="28"/>
        </w:rPr>
        <w:t>Gallery of Teaching Applications</w:t>
      </w:r>
    </w:p>
    <w:p w14:paraId="56D208B4" w14:textId="0F39DE71" w:rsidR="00BB72D7" w:rsidRPr="00000E85" w:rsidRDefault="00BB72D7" w:rsidP="00FA4063">
      <w:pPr>
        <w:autoSpaceDE w:val="0"/>
        <w:autoSpaceDN w:val="0"/>
        <w:adjustRightInd w:val="0"/>
        <w:spacing w:after="0" w:line="240" w:lineRule="auto"/>
        <w:jc w:val="center"/>
        <w:rPr>
          <w:rFonts w:ascii="Times New Roman" w:eastAsia="CMR12" w:hAnsi="Times New Roman" w:cs="Times New Roman"/>
          <w:sz w:val="28"/>
          <w:szCs w:val="28"/>
        </w:rPr>
      </w:pPr>
      <w:r w:rsidRPr="00000E85">
        <w:rPr>
          <w:rFonts w:ascii="Times New Roman" w:eastAsia="CMR12" w:hAnsi="Times New Roman" w:cs="Times New Roman"/>
          <w:b/>
          <w:bCs/>
          <w:sz w:val="28"/>
          <w:szCs w:val="28"/>
        </w:rPr>
        <w:t>Title</w:t>
      </w:r>
      <w:r w:rsidRPr="00000E85">
        <w:rPr>
          <w:rFonts w:ascii="Times New Roman" w:eastAsia="CMR12" w:hAnsi="Times New Roman" w:cs="Times New Roman"/>
          <w:sz w:val="28"/>
          <w:szCs w:val="28"/>
        </w:rPr>
        <w:t xml:space="preserve">: </w:t>
      </w:r>
      <w:r w:rsidR="004144B0" w:rsidRPr="00000E85">
        <w:rPr>
          <w:rFonts w:ascii="Times New Roman" w:eastAsia="CMR12" w:hAnsi="Times New Roman" w:cs="Times New Roman"/>
          <w:sz w:val="28"/>
          <w:szCs w:val="28"/>
        </w:rPr>
        <w:t xml:space="preserve">Thermo-mechanical analysis of structures under fire using </w:t>
      </w:r>
      <w:proofErr w:type="spellStart"/>
      <w:r w:rsidR="004144B0" w:rsidRPr="00000E85">
        <w:rPr>
          <w:rFonts w:ascii="Times New Roman" w:eastAsia="CMR12" w:hAnsi="Times New Roman" w:cs="Times New Roman"/>
          <w:sz w:val="28"/>
          <w:szCs w:val="28"/>
        </w:rPr>
        <w:t>OpenSees</w:t>
      </w:r>
      <w:r w:rsidR="00FA4063" w:rsidRPr="00000E85">
        <w:rPr>
          <w:rFonts w:ascii="Times New Roman" w:eastAsia="CMR12" w:hAnsi="Times New Roman" w:cs="Times New Roman"/>
          <w:sz w:val="28"/>
          <w:szCs w:val="28"/>
        </w:rPr>
        <w:t>Py</w:t>
      </w:r>
      <w:proofErr w:type="spellEnd"/>
    </w:p>
    <w:p w14:paraId="028DACAF" w14:textId="77777777" w:rsidR="00BB72D7" w:rsidRPr="00FA4063" w:rsidRDefault="00BB72D7" w:rsidP="00BB72D7">
      <w:pPr>
        <w:autoSpaceDE w:val="0"/>
        <w:autoSpaceDN w:val="0"/>
        <w:adjustRightInd w:val="0"/>
        <w:spacing w:after="0" w:line="240" w:lineRule="auto"/>
        <w:jc w:val="both"/>
        <w:rPr>
          <w:rFonts w:ascii="Times New Roman" w:eastAsia="CMR12" w:hAnsi="Times New Roman" w:cs="Times New Roman"/>
          <w:sz w:val="24"/>
          <w:szCs w:val="24"/>
        </w:rPr>
      </w:pPr>
    </w:p>
    <w:p w14:paraId="52A4D17C" w14:textId="124C82D4" w:rsidR="00BB72D7" w:rsidRPr="00000E85" w:rsidRDefault="00BB72D7" w:rsidP="00BB72D7">
      <w:pPr>
        <w:autoSpaceDE w:val="0"/>
        <w:autoSpaceDN w:val="0"/>
        <w:adjustRightInd w:val="0"/>
        <w:spacing w:after="0" w:line="240" w:lineRule="auto"/>
        <w:jc w:val="both"/>
        <w:rPr>
          <w:rFonts w:ascii="Times New Roman" w:eastAsia="CMR12" w:hAnsi="Times New Roman" w:cs="Times New Roman"/>
        </w:rPr>
      </w:pPr>
      <w:r w:rsidRPr="00000E85">
        <w:rPr>
          <w:rFonts w:ascii="Times New Roman" w:eastAsia="CMR12" w:hAnsi="Times New Roman" w:cs="Times New Roman"/>
          <w:b/>
          <w:bCs/>
        </w:rPr>
        <w:t>Target audience</w:t>
      </w:r>
      <w:r w:rsidRPr="00000E85">
        <w:rPr>
          <w:rFonts w:ascii="Times New Roman" w:eastAsia="CMR12" w:hAnsi="Times New Roman" w:cs="Times New Roman"/>
        </w:rPr>
        <w:t>: Graduate students in Structural and Mechanical Engineering with basic knowledge of programing, linear and nonlinear structural analysis</w:t>
      </w:r>
      <w:r w:rsidR="00FA4063" w:rsidRPr="00000E85">
        <w:rPr>
          <w:rFonts w:ascii="Times New Roman" w:eastAsia="CMR12" w:hAnsi="Times New Roman" w:cs="Times New Roman"/>
        </w:rPr>
        <w:t>,</w:t>
      </w:r>
      <w:r w:rsidRPr="00000E85">
        <w:rPr>
          <w:rFonts w:ascii="Times New Roman" w:eastAsia="CMR12" w:hAnsi="Times New Roman" w:cs="Times New Roman"/>
        </w:rPr>
        <w:t xml:space="preserve"> and heat transfer.</w:t>
      </w:r>
    </w:p>
    <w:p w14:paraId="601B8A47" w14:textId="77777777" w:rsidR="00BB72D7" w:rsidRPr="00000E85" w:rsidRDefault="00BB72D7" w:rsidP="00BB72D7">
      <w:pPr>
        <w:autoSpaceDE w:val="0"/>
        <w:autoSpaceDN w:val="0"/>
        <w:adjustRightInd w:val="0"/>
        <w:spacing w:after="0" w:line="240" w:lineRule="auto"/>
        <w:jc w:val="both"/>
        <w:rPr>
          <w:rFonts w:ascii="Times New Roman" w:eastAsia="CMR12" w:hAnsi="Times New Roman" w:cs="Times New Roman"/>
        </w:rPr>
      </w:pPr>
    </w:p>
    <w:p w14:paraId="69FCB7D1" w14:textId="77777777" w:rsidR="00FA4063" w:rsidRPr="00000E85" w:rsidRDefault="00BB72D7" w:rsidP="00FA4063">
      <w:pPr>
        <w:autoSpaceDE w:val="0"/>
        <w:autoSpaceDN w:val="0"/>
        <w:adjustRightInd w:val="0"/>
        <w:spacing w:after="0" w:line="240" w:lineRule="auto"/>
        <w:jc w:val="both"/>
        <w:rPr>
          <w:rFonts w:ascii="Times New Roman" w:eastAsia="CMR12" w:hAnsi="Times New Roman" w:cs="Times New Roman"/>
        </w:rPr>
      </w:pPr>
      <w:r w:rsidRPr="00000E85">
        <w:rPr>
          <w:rFonts w:ascii="Times New Roman" w:eastAsia="CMR12" w:hAnsi="Times New Roman" w:cs="Times New Roman"/>
          <w:b/>
          <w:bCs/>
        </w:rPr>
        <w:t>Learning objectives</w:t>
      </w:r>
      <w:r w:rsidRPr="00000E85">
        <w:rPr>
          <w:rFonts w:ascii="Times New Roman" w:eastAsia="CMR12" w:hAnsi="Times New Roman" w:cs="Times New Roman"/>
        </w:rPr>
        <w:t>:</w:t>
      </w:r>
    </w:p>
    <w:p w14:paraId="190EF967" w14:textId="77777777" w:rsidR="00FA4063" w:rsidRPr="00000E85" w:rsidRDefault="00BB72D7" w:rsidP="00FA4063">
      <w:pPr>
        <w:pStyle w:val="ListParagraph"/>
        <w:numPr>
          <w:ilvl w:val="0"/>
          <w:numId w:val="3"/>
        </w:numPr>
        <w:autoSpaceDE w:val="0"/>
        <w:autoSpaceDN w:val="0"/>
        <w:adjustRightInd w:val="0"/>
        <w:jc w:val="both"/>
        <w:rPr>
          <w:rFonts w:eastAsia="CMR12"/>
          <w:sz w:val="22"/>
          <w:szCs w:val="22"/>
        </w:rPr>
      </w:pPr>
      <w:r w:rsidRPr="00000E85">
        <w:rPr>
          <w:rFonts w:eastAsia="CMR12"/>
          <w:sz w:val="22"/>
          <w:szCs w:val="22"/>
        </w:rPr>
        <w:t xml:space="preserve">Introduction to building fires </w:t>
      </w:r>
    </w:p>
    <w:p w14:paraId="753F9933" w14:textId="77777777" w:rsidR="00FA4063" w:rsidRPr="00000E85" w:rsidRDefault="002740C7" w:rsidP="00FA4063">
      <w:pPr>
        <w:pStyle w:val="ListParagraph"/>
        <w:numPr>
          <w:ilvl w:val="0"/>
          <w:numId w:val="3"/>
        </w:numPr>
        <w:autoSpaceDE w:val="0"/>
        <w:autoSpaceDN w:val="0"/>
        <w:adjustRightInd w:val="0"/>
        <w:jc w:val="both"/>
        <w:rPr>
          <w:rFonts w:eastAsia="CMR12"/>
          <w:sz w:val="22"/>
          <w:szCs w:val="22"/>
        </w:rPr>
      </w:pPr>
      <w:r w:rsidRPr="00000E85">
        <w:rPr>
          <w:rFonts w:eastAsia="CMR12"/>
          <w:sz w:val="22"/>
          <w:szCs w:val="22"/>
        </w:rPr>
        <w:t>Description of time - gas temperature fire curves and fire loads</w:t>
      </w:r>
    </w:p>
    <w:p w14:paraId="65FCD71B" w14:textId="77777777" w:rsidR="00FA4063" w:rsidRPr="00000E85" w:rsidRDefault="002740C7" w:rsidP="00FA4063">
      <w:pPr>
        <w:pStyle w:val="ListParagraph"/>
        <w:numPr>
          <w:ilvl w:val="0"/>
          <w:numId w:val="3"/>
        </w:numPr>
        <w:autoSpaceDE w:val="0"/>
        <w:autoSpaceDN w:val="0"/>
        <w:adjustRightInd w:val="0"/>
        <w:jc w:val="both"/>
        <w:rPr>
          <w:rFonts w:eastAsia="CMR12"/>
          <w:sz w:val="22"/>
          <w:szCs w:val="22"/>
        </w:rPr>
      </w:pPr>
      <w:r w:rsidRPr="00000E85">
        <w:rPr>
          <w:rFonts w:eastAsia="CMR12"/>
          <w:sz w:val="22"/>
          <w:szCs w:val="22"/>
        </w:rPr>
        <w:t xml:space="preserve">Material properties at elevated temperatures </w:t>
      </w:r>
    </w:p>
    <w:p w14:paraId="0ED507FA" w14:textId="24798C01" w:rsidR="00BB72D7" w:rsidRPr="00000E85" w:rsidRDefault="002740C7" w:rsidP="00FA4063">
      <w:pPr>
        <w:pStyle w:val="ListParagraph"/>
        <w:numPr>
          <w:ilvl w:val="0"/>
          <w:numId w:val="3"/>
        </w:numPr>
        <w:autoSpaceDE w:val="0"/>
        <w:autoSpaceDN w:val="0"/>
        <w:adjustRightInd w:val="0"/>
        <w:jc w:val="both"/>
        <w:rPr>
          <w:rFonts w:eastAsia="CMR12"/>
          <w:sz w:val="22"/>
          <w:szCs w:val="22"/>
        </w:rPr>
      </w:pPr>
      <w:r w:rsidRPr="00000E85">
        <w:rPr>
          <w:rFonts w:eastAsia="CMR12"/>
          <w:sz w:val="22"/>
          <w:szCs w:val="22"/>
        </w:rPr>
        <w:t>Principles of thermo-mechanical analysis</w:t>
      </w:r>
    </w:p>
    <w:p w14:paraId="5F998F76" w14:textId="77777777" w:rsidR="00BB72D7" w:rsidRPr="00000E85" w:rsidRDefault="00BB72D7" w:rsidP="00BB72D7">
      <w:pPr>
        <w:autoSpaceDE w:val="0"/>
        <w:autoSpaceDN w:val="0"/>
        <w:adjustRightInd w:val="0"/>
        <w:spacing w:after="0" w:line="240" w:lineRule="auto"/>
        <w:jc w:val="both"/>
        <w:rPr>
          <w:rFonts w:ascii="Times New Roman" w:eastAsia="CMR12" w:hAnsi="Times New Roman" w:cs="Times New Roman"/>
        </w:rPr>
      </w:pPr>
    </w:p>
    <w:p w14:paraId="151A3DD7" w14:textId="0B51E3B7" w:rsidR="00BB72D7" w:rsidRPr="00000E85" w:rsidRDefault="00BB72D7" w:rsidP="00BB72D7">
      <w:pPr>
        <w:autoSpaceDE w:val="0"/>
        <w:autoSpaceDN w:val="0"/>
        <w:adjustRightInd w:val="0"/>
        <w:spacing w:after="0" w:line="240" w:lineRule="auto"/>
        <w:jc w:val="both"/>
        <w:rPr>
          <w:rFonts w:ascii="Times New Roman" w:eastAsia="CMR12" w:hAnsi="Times New Roman" w:cs="Times New Roman"/>
        </w:rPr>
      </w:pPr>
      <w:r w:rsidRPr="00000E85">
        <w:rPr>
          <w:rFonts w:ascii="Times New Roman" w:eastAsia="CMR12" w:hAnsi="Times New Roman" w:cs="Times New Roman"/>
          <w:b/>
          <w:bCs/>
        </w:rPr>
        <w:t>List of tools</w:t>
      </w:r>
      <w:r w:rsidRPr="00000E85">
        <w:rPr>
          <w:rFonts w:ascii="Times New Roman" w:eastAsia="CMR12" w:hAnsi="Times New Roman" w:cs="Times New Roman"/>
        </w:rPr>
        <w:t>:</w:t>
      </w:r>
    </w:p>
    <w:p w14:paraId="2AC32EE2" w14:textId="123782F0" w:rsidR="00BB72D7" w:rsidRPr="00000E85" w:rsidRDefault="00BB72D7" w:rsidP="00FA4063">
      <w:pPr>
        <w:pStyle w:val="ListParagraph"/>
        <w:numPr>
          <w:ilvl w:val="0"/>
          <w:numId w:val="4"/>
        </w:numPr>
        <w:autoSpaceDE w:val="0"/>
        <w:autoSpaceDN w:val="0"/>
        <w:adjustRightInd w:val="0"/>
        <w:jc w:val="both"/>
        <w:rPr>
          <w:rFonts w:eastAsia="CMR12"/>
          <w:sz w:val="22"/>
          <w:szCs w:val="22"/>
        </w:rPr>
      </w:pPr>
      <w:proofErr w:type="spellStart"/>
      <w:r w:rsidRPr="00000E85">
        <w:rPr>
          <w:rFonts w:eastAsia="CMR12"/>
          <w:sz w:val="22"/>
          <w:szCs w:val="22"/>
        </w:rPr>
        <w:t>OpenSees</w:t>
      </w:r>
      <w:r w:rsidR="00FA4063" w:rsidRPr="00000E85">
        <w:rPr>
          <w:rFonts w:eastAsia="CMR12"/>
          <w:sz w:val="22"/>
          <w:szCs w:val="22"/>
        </w:rPr>
        <w:t>Py</w:t>
      </w:r>
      <w:proofErr w:type="spellEnd"/>
    </w:p>
    <w:p w14:paraId="76A6F96A" w14:textId="53626ED0" w:rsidR="00FA4063" w:rsidRPr="00000E85" w:rsidRDefault="00FA4063" w:rsidP="00FA4063">
      <w:pPr>
        <w:pStyle w:val="ListParagraph"/>
        <w:numPr>
          <w:ilvl w:val="0"/>
          <w:numId w:val="4"/>
        </w:numPr>
        <w:autoSpaceDE w:val="0"/>
        <w:autoSpaceDN w:val="0"/>
        <w:adjustRightInd w:val="0"/>
        <w:jc w:val="both"/>
        <w:rPr>
          <w:rFonts w:eastAsia="CMR12"/>
          <w:sz w:val="22"/>
          <w:szCs w:val="22"/>
        </w:rPr>
      </w:pPr>
      <w:r w:rsidRPr="00000E85">
        <w:rPr>
          <w:rFonts w:eastAsia="CMR12"/>
          <w:sz w:val="22"/>
          <w:szCs w:val="22"/>
        </w:rPr>
        <w:t xml:space="preserve">Google </w:t>
      </w:r>
      <w:proofErr w:type="spellStart"/>
      <w:r w:rsidRPr="00000E85">
        <w:rPr>
          <w:rFonts w:eastAsia="CMR12"/>
          <w:sz w:val="22"/>
          <w:szCs w:val="22"/>
        </w:rPr>
        <w:t>Colab</w:t>
      </w:r>
      <w:proofErr w:type="spellEnd"/>
      <w:r w:rsidRPr="00000E85">
        <w:rPr>
          <w:rFonts w:eastAsia="CMR12"/>
          <w:sz w:val="22"/>
          <w:szCs w:val="22"/>
        </w:rPr>
        <w:t xml:space="preserve"> (or other installations for </w:t>
      </w:r>
      <w:proofErr w:type="spellStart"/>
      <w:r w:rsidRPr="00000E85">
        <w:rPr>
          <w:rFonts w:eastAsia="CMR12"/>
          <w:sz w:val="22"/>
          <w:szCs w:val="22"/>
        </w:rPr>
        <w:t>Jupyter</w:t>
      </w:r>
      <w:proofErr w:type="spellEnd"/>
      <w:r w:rsidRPr="00000E85">
        <w:rPr>
          <w:rFonts w:eastAsia="CMR12"/>
          <w:sz w:val="22"/>
          <w:szCs w:val="22"/>
        </w:rPr>
        <w:t xml:space="preserve"> notebooks). Google </w:t>
      </w:r>
      <w:proofErr w:type="spellStart"/>
      <w:r w:rsidRPr="00000E85">
        <w:rPr>
          <w:rFonts w:eastAsia="CMR12"/>
          <w:sz w:val="22"/>
          <w:szCs w:val="22"/>
        </w:rPr>
        <w:t>Colab</w:t>
      </w:r>
      <w:proofErr w:type="spellEnd"/>
      <w:r w:rsidRPr="00000E85">
        <w:rPr>
          <w:rFonts w:eastAsia="CMR12"/>
          <w:sz w:val="22"/>
          <w:szCs w:val="22"/>
        </w:rPr>
        <w:t xml:space="preserve"> is one of the most convenient ways to do notebook scripting on Python since it requires no local installations and uses free cloud computations resources.</w:t>
      </w:r>
    </w:p>
    <w:p w14:paraId="2028972C" w14:textId="77777777" w:rsidR="00BB72D7" w:rsidRPr="00000E85" w:rsidRDefault="00BB72D7" w:rsidP="00BB72D7">
      <w:pPr>
        <w:autoSpaceDE w:val="0"/>
        <w:autoSpaceDN w:val="0"/>
        <w:adjustRightInd w:val="0"/>
        <w:spacing w:after="0" w:line="240" w:lineRule="auto"/>
        <w:jc w:val="both"/>
        <w:rPr>
          <w:rFonts w:ascii="Times New Roman" w:eastAsia="CMR12" w:hAnsi="Times New Roman" w:cs="Times New Roman"/>
        </w:rPr>
      </w:pPr>
    </w:p>
    <w:p w14:paraId="65E7E67C" w14:textId="175643F3" w:rsidR="00BB72D7" w:rsidRPr="00000E85" w:rsidRDefault="00BB72D7" w:rsidP="00BB72D7">
      <w:pPr>
        <w:autoSpaceDE w:val="0"/>
        <w:autoSpaceDN w:val="0"/>
        <w:adjustRightInd w:val="0"/>
        <w:spacing w:after="0" w:line="240" w:lineRule="auto"/>
        <w:jc w:val="both"/>
        <w:rPr>
          <w:rFonts w:ascii="Times New Roman" w:eastAsia="CMR12" w:hAnsi="Times New Roman" w:cs="Times New Roman"/>
        </w:rPr>
      </w:pPr>
      <w:r w:rsidRPr="00000E85">
        <w:rPr>
          <w:rFonts w:ascii="Times New Roman" w:eastAsia="CMR12" w:hAnsi="Times New Roman" w:cs="Times New Roman"/>
          <w:b/>
          <w:bCs/>
        </w:rPr>
        <w:t>Supplemental material</w:t>
      </w:r>
      <w:r w:rsidR="00BE7DE7">
        <w:rPr>
          <w:rFonts w:ascii="Times New Roman" w:eastAsia="CMR12" w:hAnsi="Times New Roman" w:cs="Times New Roman"/>
          <w:b/>
          <w:bCs/>
        </w:rPr>
        <w:t>s</w:t>
      </w:r>
      <w:r w:rsidRPr="00000E85">
        <w:rPr>
          <w:rFonts w:ascii="Times New Roman" w:eastAsia="CMR12" w:hAnsi="Times New Roman" w:cs="Times New Roman"/>
        </w:rPr>
        <w:t>:</w:t>
      </w:r>
    </w:p>
    <w:p w14:paraId="6246CD9D" w14:textId="79DBE799" w:rsidR="00FA4063" w:rsidRPr="00000E85" w:rsidRDefault="00FA4063" w:rsidP="00FA4063">
      <w:pPr>
        <w:pStyle w:val="ListParagraph"/>
        <w:numPr>
          <w:ilvl w:val="0"/>
          <w:numId w:val="5"/>
        </w:numPr>
        <w:autoSpaceDE w:val="0"/>
        <w:autoSpaceDN w:val="0"/>
        <w:adjustRightInd w:val="0"/>
        <w:jc w:val="both"/>
        <w:rPr>
          <w:rFonts w:eastAsia="CMR12"/>
          <w:sz w:val="22"/>
          <w:szCs w:val="22"/>
        </w:rPr>
      </w:pPr>
      <w:proofErr w:type="spellStart"/>
      <w:r w:rsidRPr="00000E85">
        <w:rPr>
          <w:rFonts w:eastAsia="CMR12"/>
          <w:sz w:val="22"/>
          <w:szCs w:val="22"/>
        </w:rPr>
        <w:t>OpenSeesPy</w:t>
      </w:r>
      <w:proofErr w:type="spellEnd"/>
      <w:r w:rsidRPr="00000E85">
        <w:rPr>
          <w:rFonts w:eastAsia="CMR12"/>
          <w:sz w:val="22"/>
          <w:szCs w:val="22"/>
        </w:rPr>
        <w:t xml:space="preserve"> documentation: </w:t>
      </w:r>
      <w:hyperlink r:id="rId7" w:history="1">
        <w:r w:rsidRPr="00000E85">
          <w:rPr>
            <w:rFonts w:eastAsia="CMR12"/>
            <w:sz w:val="22"/>
            <w:szCs w:val="22"/>
          </w:rPr>
          <w:t>https://openseespydoc.readthedocs.io/</w:t>
        </w:r>
      </w:hyperlink>
    </w:p>
    <w:p w14:paraId="25B4629E" w14:textId="513E68C9" w:rsidR="00FA4063" w:rsidRPr="00000E85" w:rsidRDefault="002740C7" w:rsidP="00BB72D7">
      <w:pPr>
        <w:pStyle w:val="ListParagraph"/>
        <w:numPr>
          <w:ilvl w:val="0"/>
          <w:numId w:val="5"/>
        </w:numPr>
        <w:autoSpaceDE w:val="0"/>
        <w:autoSpaceDN w:val="0"/>
        <w:adjustRightInd w:val="0"/>
        <w:jc w:val="both"/>
        <w:rPr>
          <w:rFonts w:eastAsia="CMR12"/>
          <w:sz w:val="22"/>
          <w:szCs w:val="22"/>
        </w:rPr>
      </w:pPr>
      <w:r w:rsidRPr="00000E85">
        <w:rPr>
          <w:rFonts w:eastAsia="CMR12"/>
          <w:sz w:val="22"/>
          <w:szCs w:val="22"/>
        </w:rPr>
        <w:t>‘</w:t>
      </w:r>
      <w:r w:rsidR="00BB72D7" w:rsidRPr="00000E85">
        <w:rPr>
          <w:rFonts w:eastAsia="CMR12"/>
          <w:sz w:val="22"/>
          <w:szCs w:val="22"/>
        </w:rPr>
        <w:t>OpenSees</w:t>
      </w:r>
      <w:r w:rsidRPr="00000E85">
        <w:rPr>
          <w:rFonts w:eastAsia="CMR12"/>
          <w:sz w:val="22"/>
          <w:szCs w:val="22"/>
        </w:rPr>
        <w:t xml:space="preserve"> For Fire’ documentation and tutorials</w:t>
      </w:r>
      <w:r w:rsidR="00BB72D7" w:rsidRPr="00000E85">
        <w:rPr>
          <w:rFonts w:eastAsia="CMR12"/>
          <w:sz w:val="22"/>
          <w:szCs w:val="22"/>
        </w:rPr>
        <w:t xml:space="preserve">: </w:t>
      </w:r>
      <w:hyperlink r:id="rId8" w:history="1">
        <w:r w:rsidR="00FA4063" w:rsidRPr="00000E85">
          <w:rPr>
            <w:rStyle w:val="Hyperlink"/>
            <w:rFonts w:eastAsia="CMR12"/>
            <w:sz w:val="22"/>
            <w:szCs w:val="22"/>
          </w:rPr>
          <w:t>https://openseesforfire.github.io/</w:t>
        </w:r>
      </w:hyperlink>
    </w:p>
    <w:p w14:paraId="2283D4DE" w14:textId="77777777" w:rsidR="00FA4063" w:rsidRPr="00000E85" w:rsidRDefault="00FA4063" w:rsidP="00FA4063">
      <w:pPr>
        <w:pStyle w:val="ListParagraph"/>
        <w:numPr>
          <w:ilvl w:val="0"/>
          <w:numId w:val="5"/>
        </w:numPr>
        <w:autoSpaceDE w:val="0"/>
        <w:autoSpaceDN w:val="0"/>
        <w:adjustRightInd w:val="0"/>
        <w:rPr>
          <w:rFonts w:eastAsia="CMR12"/>
          <w:sz w:val="22"/>
          <w:szCs w:val="22"/>
        </w:rPr>
      </w:pPr>
      <w:r w:rsidRPr="00000E85">
        <w:rPr>
          <w:rFonts w:eastAsia="CMR12"/>
          <w:sz w:val="22"/>
          <w:szCs w:val="22"/>
        </w:rPr>
        <w:t xml:space="preserve">Google </w:t>
      </w:r>
      <w:proofErr w:type="spellStart"/>
      <w:r w:rsidRPr="00000E85">
        <w:rPr>
          <w:rFonts w:eastAsia="CMR12"/>
          <w:sz w:val="22"/>
          <w:szCs w:val="22"/>
        </w:rPr>
        <w:t>Colab</w:t>
      </w:r>
      <w:proofErr w:type="spellEnd"/>
      <w:r w:rsidRPr="00000E85">
        <w:rPr>
          <w:rFonts w:eastAsia="CMR12"/>
          <w:sz w:val="22"/>
          <w:szCs w:val="22"/>
        </w:rPr>
        <w:t xml:space="preserve"> introduction: </w:t>
      </w:r>
      <w:hyperlink r:id="rId9" w:history="1">
        <w:r w:rsidRPr="00000E85">
          <w:rPr>
            <w:rStyle w:val="Hyperlink"/>
            <w:rFonts w:eastAsia="CMR12"/>
            <w:sz w:val="22"/>
            <w:szCs w:val="22"/>
          </w:rPr>
          <w:t>https://youtu.be/inN8seMm7UI</w:t>
        </w:r>
      </w:hyperlink>
    </w:p>
    <w:p w14:paraId="368A00FF" w14:textId="77777777" w:rsidR="00FA4063" w:rsidRPr="00000E85" w:rsidRDefault="00FA4063" w:rsidP="00FA4063">
      <w:pPr>
        <w:pStyle w:val="ListParagraph"/>
        <w:numPr>
          <w:ilvl w:val="0"/>
          <w:numId w:val="5"/>
        </w:numPr>
        <w:autoSpaceDE w:val="0"/>
        <w:autoSpaceDN w:val="0"/>
        <w:adjustRightInd w:val="0"/>
        <w:rPr>
          <w:rFonts w:eastAsia="CMR12"/>
          <w:sz w:val="22"/>
          <w:szCs w:val="22"/>
        </w:rPr>
      </w:pPr>
      <w:proofErr w:type="spellStart"/>
      <w:r w:rsidRPr="00000E85">
        <w:rPr>
          <w:rFonts w:eastAsia="CMR12"/>
          <w:sz w:val="22"/>
          <w:szCs w:val="22"/>
        </w:rPr>
        <w:t>Jupyter</w:t>
      </w:r>
      <w:proofErr w:type="spellEnd"/>
      <w:r w:rsidRPr="00000E85">
        <w:rPr>
          <w:rFonts w:eastAsia="CMR12"/>
          <w:sz w:val="22"/>
          <w:szCs w:val="22"/>
        </w:rPr>
        <w:t xml:space="preserve"> using a </w:t>
      </w:r>
      <w:proofErr w:type="spellStart"/>
      <w:r w:rsidRPr="00000E85">
        <w:rPr>
          <w:rFonts w:eastAsia="CMR12"/>
          <w:sz w:val="22"/>
          <w:szCs w:val="22"/>
        </w:rPr>
        <w:t>Colab</w:t>
      </w:r>
      <w:proofErr w:type="spellEnd"/>
      <w:r w:rsidRPr="00000E85">
        <w:rPr>
          <w:rFonts w:eastAsia="CMR12"/>
          <w:sz w:val="22"/>
          <w:szCs w:val="22"/>
        </w:rPr>
        <w:t xml:space="preserve"> Notebook: </w:t>
      </w:r>
      <w:hyperlink r:id="rId10" w:history="1">
        <w:r w:rsidRPr="00000E85">
          <w:rPr>
            <w:rStyle w:val="Hyperlink"/>
            <w:rFonts w:eastAsia="CMR12"/>
            <w:sz w:val="22"/>
            <w:szCs w:val="22"/>
          </w:rPr>
          <w:t>https://colab.research.google.com/notebooks/intro.ipynb</w:t>
        </w:r>
      </w:hyperlink>
    </w:p>
    <w:p w14:paraId="675500E3" w14:textId="77777777" w:rsidR="00FA4063" w:rsidRPr="00000E85" w:rsidRDefault="00FA4063" w:rsidP="00FA4063">
      <w:pPr>
        <w:pStyle w:val="ListParagraph"/>
        <w:numPr>
          <w:ilvl w:val="0"/>
          <w:numId w:val="5"/>
        </w:numPr>
        <w:autoSpaceDE w:val="0"/>
        <w:autoSpaceDN w:val="0"/>
        <w:adjustRightInd w:val="0"/>
        <w:rPr>
          <w:rFonts w:eastAsia="CMR12"/>
          <w:sz w:val="22"/>
          <w:szCs w:val="22"/>
        </w:rPr>
      </w:pPr>
      <w:r w:rsidRPr="00000E85">
        <w:rPr>
          <w:rFonts w:eastAsia="CMR12"/>
          <w:sz w:val="22"/>
          <w:szCs w:val="22"/>
        </w:rPr>
        <w:t xml:space="preserve">Python basics: </w:t>
      </w:r>
      <w:hyperlink r:id="rId11" w:history="1">
        <w:r w:rsidRPr="00000E85">
          <w:rPr>
            <w:rStyle w:val="Hyperlink"/>
            <w:rFonts w:eastAsia="CMR12"/>
            <w:sz w:val="22"/>
            <w:szCs w:val="22"/>
          </w:rPr>
          <w:t>https://nheri-simcenter.github.io/SimCenterBootcamp2020/source/lecture_videos_part1.html</w:t>
        </w:r>
      </w:hyperlink>
      <w:r w:rsidRPr="00000E85">
        <w:rPr>
          <w:rFonts w:eastAsia="CMR12"/>
          <w:sz w:val="22"/>
          <w:szCs w:val="22"/>
        </w:rPr>
        <w:t> </w:t>
      </w:r>
    </w:p>
    <w:p w14:paraId="431004E4" w14:textId="77777777" w:rsidR="00FA4063" w:rsidRPr="00000E85" w:rsidRDefault="00FA4063" w:rsidP="00FA4063">
      <w:pPr>
        <w:pStyle w:val="ListParagraph"/>
        <w:numPr>
          <w:ilvl w:val="0"/>
          <w:numId w:val="5"/>
        </w:numPr>
        <w:autoSpaceDE w:val="0"/>
        <w:autoSpaceDN w:val="0"/>
        <w:adjustRightInd w:val="0"/>
        <w:rPr>
          <w:rFonts w:eastAsia="CMR12"/>
          <w:sz w:val="22"/>
          <w:szCs w:val="22"/>
        </w:rPr>
      </w:pPr>
      <w:proofErr w:type="spellStart"/>
      <w:r w:rsidRPr="00000E85">
        <w:rPr>
          <w:rFonts w:eastAsia="CMR12"/>
          <w:sz w:val="22"/>
          <w:szCs w:val="22"/>
        </w:rPr>
        <w:t>OpenSeesPy</w:t>
      </w:r>
      <w:proofErr w:type="spellEnd"/>
      <w:r w:rsidRPr="00000E85">
        <w:rPr>
          <w:rFonts w:eastAsia="CMR12"/>
          <w:sz w:val="22"/>
          <w:szCs w:val="22"/>
        </w:rPr>
        <w:t xml:space="preserve"> documentation: </w:t>
      </w:r>
      <w:hyperlink r:id="rId12" w:history="1">
        <w:r w:rsidRPr="00000E85">
          <w:rPr>
            <w:rStyle w:val="Hyperlink"/>
            <w:rFonts w:eastAsia="CMR12"/>
            <w:sz w:val="22"/>
            <w:szCs w:val="22"/>
          </w:rPr>
          <w:t>https://openseespydoc.readthedocs.io/</w:t>
        </w:r>
      </w:hyperlink>
    </w:p>
    <w:p w14:paraId="58988567" w14:textId="77777777" w:rsidR="00FA4063" w:rsidRPr="00000E85" w:rsidRDefault="00FA4063" w:rsidP="00FA4063">
      <w:pPr>
        <w:pStyle w:val="ListParagraph"/>
        <w:numPr>
          <w:ilvl w:val="0"/>
          <w:numId w:val="5"/>
        </w:numPr>
        <w:autoSpaceDE w:val="0"/>
        <w:autoSpaceDN w:val="0"/>
        <w:adjustRightInd w:val="0"/>
        <w:rPr>
          <w:rFonts w:eastAsia="CMR12"/>
          <w:sz w:val="22"/>
          <w:szCs w:val="22"/>
        </w:rPr>
      </w:pPr>
      <w:r w:rsidRPr="00000E85">
        <w:rPr>
          <w:rFonts w:eastAsia="CMR12"/>
          <w:sz w:val="22"/>
          <w:szCs w:val="22"/>
        </w:rPr>
        <w:t>OpenSees command manual:</w:t>
      </w:r>
      <w:hyperlink r:id="rId13" w:history="1">
        <w:r w:rsidRPr="00000E85">
          <w:rPr>
            <w:rStyle w:val="Hyperlink"/>
            <w:rFonts w:eastAsia="CMR12"/>
            <w:sz w:val="22"/>
            <w:szCs w:val="22"/>
          </w:rPr>
          <w:t>https://opensees.berkeley.edu/wiki/index.php/Command_Manual</w:t>
        </w:r>
      </w:hyperlink>
    </w:p>
    <w:p w14:paraId="6E42B3CE" w14:textId="77777777" w:rsidR="00FA4063" w:rsidRPr="00000E85" w:rsidRDefault="00FA4063" w:rsidP="00FA4063">
      <w:pPr>
        <w:pStyle w:val="ListParagraph"/>
        <w:numPr>
          <w:ilvl w:val="0"/>
          <w:numId w:val="5"/>
        </w:numPr>
        <w:autoSpaceDE w:val="0"/>
        <w:autoSpaceDN w:val="0"/>
        <w:adjustRightInd w:val="0"/>
        <w:rPr>
          <w:rFonts w:eastAsia="CMR12"/>
          <w:sz w:val="22"/>
          <w:szCs w:val="22"/>
        </w:rPr>
      </w:pPr>
      <w:r w:rsidRPr="00000E85">
        <w:rPr>
          <w:rFonts w:eastAsia="CMR12"/>
          <w:sz w:val="22"/>
          <w:szCs w:val="22"/>
        </w:rPr>
        <w:t xml:space="preserve">OpenSees: A Comprehensive Overview video: </w:t>
      </w:r>
      <w:hyperlink r:id="rId14" w:history="1">
        <w:r w:rsidRPr="00000E85">
          <w:rPr>
            <w:rStyle w:val="Hyperlink"/>
            <w:rFonts w:eastAsia="CMR12"/>
            <w:sz w:val="22"/>
            <w:szCs w:val="22"/>
          </w:rPr>
          <w:t>https://www.youtube.com/watch?v=X78FIsZQ330</w:t>
        </w:r>
      </w:hyperlink>
    </w:p>
    <w:p w14:paraId="32DE331C" w14:textId="77777777" w:rsidR="002740C7" w:rsidRPr="00000E85" w:rsidRDefault="002740C7" w:rsidP="00BB72D7">
      <w:pPr>
        <w:autoSpaceDE w:val="0"/>
        <w:autoSpaceDN w:val="0"/>
        <w:adjustRightInd w:val="0"/>
        <w:spacing w:after="0" w:line="240" w:lineRule="auto"/>
        <w:jc w:val="both"/>
        <w:rPr>
          <w:rFonts w:ascii="Times New Roman" w:eastAsia="CMR12" w:hAnsi="Times New Roman" w:cs="Times New Roman"/>
        </w:rPr>
      </w:pPr>
    </w:p>
    <w:p w14:paraId="39420093" w14:textId="77777777" w:rsidR="00000E85" w:rsidRDefault="00000E85" w:rsidP="00EB5ED4">
      <w:pPr>
        <w:autoSpaceDE w:val="0"/>
        <w:autoSpaceDN w:val="0"/>
        <w:adjustRightInd w:val="0"/>
        <w:spacing w:after="0" w:line="240" w:lineRule="auto"/>
        <w:jc w:val="both"/>
        <w:rPr>
          <w:rFonts w:ascii="Times New Roman" w:eastAsia="CMR12" w:hAnsi="Times New Roman" w:cs="Times New Roman"/>
          <w:b/>
          <w:bCs/>
        </w:rPr>
      </w:pPr>
    </w:p>
    <w:p w14:paraId="13C1AA95" w14:textId="77777777" w:rsidR="00BE7DE7" w:rsidRDefault="00BE7DE7" w:rsidP="00EB5ED4">
      <w:pPr>
        <w:autoSpaceDE w:val="0"/>
        <w:autoSpaceDN w:val="0"/>
        <w:adjustRightInd w:val="0"/>
        <w:spacing w:after="0" w:line="240" w:lineRule="auto"/>
        <w:jc w:val="both"/>
        <w:rPr>
          <w:rFonts w:ascii="Times New Roman" w:eastAsia="CMR12" w:hAnsi="Times New Roman" w:cs="Times New Roman"/>
        </w:rPr>
      </w:pPr>
      <w:r>
        <w:rPr>
          <w:rFonts w:ascii="Times New Roman" w:eastAsia="CMR12" w:hAnsi="Times New Roman" w:cs="Times New Roman"/>
          <w:b/>
          <w:bCs/>
        </w:rPr>
        <w:t>Exercise</w:t>
      </w:r>
      <w:r w:rsidR="00BB72D7" w:rsidRPr="00000E85">
        <w:rPr>
          <w:rFonts w:ascii="Times New Roman" w:eastAsia="CMR12" w:hAnsi="Times New Roman" w:cs="Times New Roman"/>
        </w:rPr>
        <w:t>:</w:t>
      </w:r>
      <w:r w:rsidR="00EB5ED4" w:rsidRPr="00000E85">
        <w:rPr>
          <w:rFonts w:ascii="Times New Roman" w:eastAsia="CMR12" w:hAnsi="Times New Roman" w:cs="Times New Roman"/>
        </w:rPr>
        <w:t xml:space="preserve"> </w:t>
      </w:r>
      <w:r>
        <w:rPr>
          <w:rFonts w:ascii="Times New Roman" w:eastAsia="CMR12" w:hAnsi="Times New Roman" w:cs="Times New Roman"/>
        </w:rPr>
        <w:t xml:space="preserve">Parametric study of a beam under gravity loading and fire: </w:t>
      </w:r>
    </w:p>
    <w:p w14:paraId="682E1312" w14:textId="1CEDD2BE" w:rsidR="00EB5ED4" w:rsidRPr="00000E85" w:rsidRDefault="00BE7DE7" w:rsidP="00BE7DE7">
      <w:pPr>
        <w:autoSpaceDE w:val="0"/>
        <w:autoSpaceDN w:val="0"/>
        <w:adjustRightInd w:val="0"/>
        <w:spacing w:after="0" w:line="240" w:lineRule="auto"/>
        <w:ind w:firstLine="720"/>
        <w:jc w:val="both"/>
        <w:rPr>
          <w:rFonts w:ascii="Times New Roman" w:eastAsia="CMR12" w:hAnsi="Times New Roman" w:cs="Times New Roman"/>
        </w:rPr>
      </w:pPr>
      <w:r>
        <w:rPr>
          <w:rFonts w:ascii="Times New Roman" w:eastAsia="CMR12" w:hAnsi="Times New Roman" w:cs="Times New Roman"/>
        </w:rPr>
        <w:t xml:space="preserve">   Restraint conditions</w:t>
      </w:r>
    </w:p>
    <w:p w14:paraId="72F25F83" w14:textId="4A9E7AA5" w:rsidR="00BB72D7" w:rsidRPr="00000E85" w:rsidRDefault="00BB72D7" w:rsidP="00BB72D7">
      <w:pPr>
        <w:autoSpaceDE w:val="0"/>
        <w:autoSpaceDN w:val="0"/>
        <w:adjustRightInd w:val="0"/>
        <w:spacing w:after="0" w:line="240" w:lineRule="auto"/>
        <w:jc w:val="both"/>
        <w:rPr>
          <w:rFonts w:ascii="Times New Roman" w:eastAsia="CMR12" w:hAnsi="Times New Roman" w:cs="Times New Roman"/>
        </w:rPr>
      </w:pPr>
    </w:p>
    <w:p w14:paraId="0779FBFA" w14:textId="54B806BE" w:rsidR="00355E25" w:rsidRPr="00000E85" w:rsidRDefault="00355E25" w:rsidP="00D2473C">
      <w:pPr>
        <w:autoSpaceDE w:val="0"/>
        <w:autoSpaceDN w:val="0"/>
        <w:adjustRightInd w:val="0"/>
        <w:spacing w:after="0" w:line="240" w:lineRule="auto"/>
        <w:jc w:val="both"/>
        <w:rPr>
          <w:rFonts w:ascii="Times New Roman" w:eastAsia="CMR12" w:hAnsi="Times New Roman" w:cs="Times New Roman"/>
        </w:rPr>
      </w:pPr>
      <w:r w:rsidRPr="00000E85">
        <w:rPr>
          <w:rFonts w:ascii="Times New Roman" w:eastAsia="CMR12" w:hAnsi="Times New Roman" w:cs="Times New Roman"/>
        </w:rPr>
        <w:t>Consider a</w:t>
      </w:r>
      <w:r w:rsidR="00EB5ED4" w:rsidRPr="00000E85">
        <w:rPr>
          <w:rFonts w:ascii="Times New Roman" w:eastAsia="CMR12" w:hAnsi="Times New Roman" w:cs="Times New Roman"/>
        </w:rPr>
        <w:t xml:space="preserve"> </w:t>
      </w:r>
      <w:r w:rsidR="00000E85" w:rsidRPr="00000E85">
        <w:rPr>
          <w:rFonts w:ascii="Times New Roman" w:eastAsia="CMR12" w:hAnsi="Times New Roman" w:cs="Times New Roman"/>
        </w:rPr>
        <w:t>9-meter</w:t>
      </w:r>
      <w:r w:rsidRPr="00000E85">
        <w:rPr>
          <w:rFonts w:ascii="Times New Roman" w:eastAsia="CMR12" w:hAnsi="Times New Roman" w:cs="Times New Roman"/>
        </w:rPr>
        <w:t xml:space="preserve"> IPE330 beam with pin</w:t>
      </w:r>
      <w:r w:rsidR="00F922FC">
        <w:rPr>
          <w:rFonts w:ascii="Times New Roman" w:eastAsia="CMR12" w:hAnsi="Times New Roman" w:cs="Times New Roman"/>
        </w:rPr>
        <w:t>ned</w:t>
      </w:r>
      <w:r w:rsidRPr="00000E85">
        <w:rPr>
          <w:rFonts w:ascii="Times New Roman" w:eastAsia="CMR12" w:hAnsi="Times New Roman" w:cs="Times New Roman"/>
        </w:rPr>
        <w:t>-roller, pin</w:t>
      </w:r>
      <w:r w:rsidR="00F922FC">
        <w:rPr>
          <w:rFonts w:ascii="Times New Roman" w:eastAsia="CMR12" w:hAnsi="Times New Roman" w:cs="Times New Roman"/>
        </w:rPr>
        <w:t>ned</w:t>
      </w:r>
      <w:r w:rsidRPr="00000E85">
        <w:rPr>
          <w:rFonts w:ascii="Times New Roman" w:eastAsia="CMR12" w:hAnsi="Times New Roman" w:cs="Times New Roman"/>
        </w:rPr>
        <w:t>-pin</w:t>
      </w:r>
      <w:r w:rsidR="00F922FC">
        <w:rPr>
          <w:rFonts w:ascii="Times New Roman" w:eastAsia="CMR12" w:hAnsi="Times New Roman" w:cs="Times New Roman"/>
        </w:rPr>
        <w:t>ned</w:t>
      </w:r>
      <w:r w:rsidRPr="00000E85">
        <w:rPr>
          <w:rFonts w:ascii="Times New Roman" w:eastAsia="CMR12" w:hAnsi="Times New Roman" w:cs="Times New Roman"/>
        </w:rPr>
        <w:t xml:space="preserve"> and fixed-fixed boundary conditions at beam ends as seen in Figure 1. </w:t>
      </w:r>
      <w:r w:rsidR="00F922FC">
        <w:rPr>
          <w:rFonts w:ascii="Times New Roman" w:eastAsia="CMR12" w:hAnsi="Times New Roman" w:cs="Times New Roman"/>
        </w:rPr>
        <w:t>The beam is discretized with 10 elements along the beam length. The cross section is discretized with 14 and 10 fibers along web and flange width, respectively. There are 2 fibers across the web and flange thickness. The beam</w:t>
      </w:r>
      <w:r w:rsidRPr="00000E85">
        <w:rPr>
          <w:rFonts w:ascii="Times New Roman" w:eastAsia="CMR12" w:hAnsi="Times New Roman" w:cs="Times New Roman"/>
        </w:rPr>
        <w:t xml:space="preserve"> is </w:t>
      </w:r>
      <w:r w:rsidR="00F922FC">
        <w:rPr>
          <w:rFonts w:ascii="Times New Roman" w:eastAsia="CMR12" w:hAnsi="Times New Roman" w:cs="Times New Roman"/>
        </w:rPr>
        <w:t>subjected</w:t>
      </w:r>
      <w:r w:rsidRPr="00000E85">
        <w:rPr>
          <w:rFonts w:ascii="Times New Roman" w:eastAsia="CMR12" w:hAnsi="Times New Roman" w:cs="Times New Roman"/>
        </w:rPr>
        <w:t xml:space="preserve"> </w:t>
      </w:r>
      <w:r w:rsidR="00F922FC">
        <w:rPr>
          <w:rFonts w:ascii="Times New Roman" w:eastAsia="CMR12" w:hAnsi="Times New Roman" w:cs="Times New Roman"/>
        </w:rPr>
        <w:t>to</w:t>
      </w:r>
      <w:r w:rsidRPr="00000E85">
        <w:rPr>
          <w:rFonts w:ascii="Times New Roman" w:eastAsia="CMR12" w:hAnsi="Times New Roman" w:cs="Times New Roman"/>
        </w:rPr>
        <w:t xml:space="preserve"> 10kN/m uniformly distributed load and then to 30-minute ASTM E119 (ISO834) Standard fire on all sides except the top flange, which is sealed by </w:t>
      </w:r>
      <w:r w:rsidR="00470505" w:rsidRPr="00000E85">
        <w:rPr>
          <w:rFonts w:ascii="Times New Roman" w:eastAsia="CMR12" w:hAnsi="Times New Roman" w:cs="Times New Roman"/>
        </w:rPr>
        <w:t xml:space="preserve">a </w:t>
      </w:r>
      <w:r w:rsidRPr="00000E85">
        <w:rPr>
          <w:rFonts w:ascii="Times New Roman" w:eastAsia="CMR12" w:hAnsi="Times New Roman" w:cs="Times New Roman"/>
        </w:rPr>
        <w:t>concrete slab (i.e. 3-sided heating). Assume a simplified temperature distribution across IPE330 section as shown in Figure 2, where the temperature gradient is linear</w:t>
      </w:r>
      <w:r w:rsidR="003D36C1" w:rsidRPr="00000E85">
        <w:rPr>
          <w:rFonts w:ascii="Times New Roman" w:eastAsia="CMR12" w:hAnsi="Times New Roman" w:cs="Times New Roman"/>
        </w:rPr>
        <w:t>,</w:t>
      </w:r>
      <w:r w:rsidRPr="00000E85">
        <w:rPr>
          <w:rFonts w:ascii="Times New Roman" w:eastAsia="CMR12" w:hAnsi="Times New Roman" w:cs="Times New Roman"/>
        </w:rPr>
        <w:t xml:space="preserve"> and </w:t>
      </w:r>
      <w:bookmarkStart w:id="0" w:name="_Hlk173433883"/>
      <w:r w:rsidR="006056D0" w:rsidRPr="00000E85">
        <w:rPr>
          <w:rFonts w:ascii="Times New Roman" w:eastAsia="CMR12" w:hAnsi="Times New Roman" w:cs="Times New Roman"/>
        </w:rPr>
        <w:t xml:space="preserve">the temperature </w:t>
      </w:r>
      <w:r w:rsidRPr="00000E85">
        <w:rPr>
          <w:rFonts w:ascii="Times New Roman" w:eastAsia="CMR12" w:hAnsi="Times New Roman" w:cs="Times New Roman"/>
        </w:rPr>
        <w:t xml:space="preserve">is ramped </w:t>
      </w:r>
      <w:r w:rsidR="003D36C1" w:rsidRPr="00000E85">
        <w:rPr>
          <w:rFonts w:ascii="Times New Roman" w:eastAsia="CMR12" w:hAnsi="Times New Roman" w:cs="Times New Roman"/>
        </w:rPr>
        <w:t xml:space="preserve">up </w:t>
      </w:r>
      <w:r w:rsidR="00825214">
        <w:rPr>
          <w:rFonts w:ascii="Times New Roman" w:eastAsia="CMR12" w:hAnsi="Times New Roman" w:cs="Times New Roman"/>
        </w:rPr>
        <w:t xml:space="preserve">from 20 </w:t>
      </w:r>
      <w:r w:rsidR="00825214" w:rsidRPr="00000E85">
        <w:rPr>
          <w:rFonts w:ascii="Times New Roman" w:eastAsia="CMR12" w:hAnsi="Times New Roman" w:cs="Times New Roman"/>
        </w:rPr>
        <w:t xml:space="preserve">°C </w:t>
      </w:r>
      <w:r w:rsidR="00825214">
        <w:rPr>
          <w:rFonts w:ascii="Times New Roman" w:eastAsia="CMR12" w:hAnsi="Times New Roman" w:cs="Times New Roman"/>
        </w:rPr>
        <w:t xml:space="preserve">(ambient) </w:t>
      </w:r>
      <w:r w:rsidRPr="00000E85">
        <w:rPr>
          <w:rFonts w:ascii="Times New Roman" w:eastAsia="CMR12" w:hAnsi="Times New Roman" w:cs="Times New Roman"/>
        </w:rPr>
        <w:t xml:space="preserve">to 825 </w:t>
      </w:r>
      <w:r w:rsidR="00EA25E5" w:rsidRPr="00000E85">
        <w:rPr>
          <w:rFonts w:ascii="Times New Roman" w:eastAsia="CMR12" w:hAnsi="Times New Roman" w:cs="Times New Roman"/>
        </w:rPr>
        <w:t>°</w:t>
      </w:r>
      <w:r w:rsidR="003D36C1" w:rsidRPr="00000E85">
        <w:rPr>
          <w:rFonts w:ascii="Times New Roman" w:eastAsia="CMR12" w:hAnsi="Times New Roman" w:cs="Times New Roman"/>
        </w:rPr>
        <w:t xml:space="preserve">C </w:t>
      </w:r>
      <w:r w:rsidRPr="00000E85">
        <w:rPr>
          <w:rFonts w:ascii="Times New Roman" w:eastAsia="CMR12" w:hAnsi="Times New Roman" w:cs="Times New Roman"/>
        </w:rPr>
        <w:t xml:space="preserve">in the bottom flange and </w:t>
      </w:r>
      <w:r w:rsidR="00825214">
        <w:rPr>
          <w:rFonts w:ascii="Times New Roman" w:eastAsia="CMR12" w:hAnsi="Times New Roman" w:cs="Times New Roman"/>
        </w:rPr>
        <w:t xml:space="preserve">from 20 </w:t>
      </w:r>
      <w:r w:rsidR="00825214" w:rsidRPr="00000E85">
        <w:rPr>
          <w:rFonts w:ascii="Times New Roman" w:eastAsia="CMR12" w:hAnsi="Times New Roman" w:cs="Times New Roman"/>
        </w:rPr>
        <w:t xml:space="preserve">°C </w:t>
      </w:r>
      <w:r w:rsidR="00825214">
        <w:rPr>
          <w:rFonts w:ascii="Times New Roman" w:eastAsia="CMR12" w:hAnsi="Times New Roman" w:cs="Times New Roman"/>
        </w:rPr>
        <w:t xml:space="preserve">to </w:t>
      </w:r>
      <w:r w:rsidRPr="00000E85">
        <w:rPr>
          <w:rFonts w:ascii="Times New Roman" w:eastAsia="CMR12" w:hAnsi="Times New Roman" w:cs="Times New Roman"/>
        </w:rPr>
        <w:t>690</w:t>
      </w:r>
      <w:r w:rsidR="003D36C1" w:rsidRPr="00000E85">
        <w:rPr>
          <w:rFonts w:ascii="Times New Roman" w:eastAsia="CMR12" w:hAnsi="Times New Roman" w:cs="Times New Roman"/>
        </w:rPr>
        <w:t xml:space="preserve"> </w:t>
      </w:r>
      <w:r w:rsidR="00EA25E5" w:rsidRPr="00000E85">
        <w:rPr>
          <w:rFonts w:ascii="Times New Roman" w:eastAsia="CMR12" w:hAnsi="Times New Roman" w:cs="Times New Roman"/>
        </w:rPr>
        <w:t>°</w:t>
      </w:r>
      <w:r w:rsidR="003D36C1" w:rsidRPr="00000E85">
        <w:rPr>
          <w:rFonts w:ascii="Times New Roman" w:eastAsia="CMR12" w:hAnsi="Times New Roman" w:cs="Times New Roman"/>
        </w:rPr>
        <w:t>C</w:t>
      </w:r>
      <w:r w:rsidRPr="00000E85">
        <w:rPr>
          <w:rFonts w:ascii="Times New Roman" w:eastAsia="CMR12" w:hAnsi="Times New Roman" w:cs="Times New Roman"/>
        </w:rPr>
        <w:t xml:space="preserve"> in the top flange </w:t>
      </w:r>
      <w:r w:rsidR="00825214">
        <w:rPr>
          <w:rFonts w:ascii="Times New Roman" w:eastAsia="CMR12" w:hAnsi="Times New Roman" w:cs="Times New Roman"/>
        </w:rPr>
        <w:t>in</w:t>
      </w:r>
      <w:r w:rsidRPr="00000E85">
        <w:rPr>
          <w:rFonts w:ascii="Times New Roman" w:eastAsia="CMR12" w:hAnsi="Times New Roman" w:cs="Times New Roman"/>
        </w:rPr>
        <w:t xml:space="preserve"> 30 minutes</w:t>
      </w:r>
      <w:r w:rsidR="003D36C1" w:rsidRPr="00000E85">
        <w:rPr>
          <w:rFonts w:ascii="Times New Roman" w:eastAsia="CMR12" w:hAnsi="Times New Roman" w:cs="Times New Roman"/>
        </w:rPr>
        <w:t xml:space="preserve"> (i.e. end of fire)</w:t>
      </w:r>
      <w:r w:rsidRPr="00000E85">
        <w:rPr>
          <w:rFonts w:ascii="Times New Roman" w:eastAsia="CMR12" w:hAnsi="Times New Roman" w:cs="Times New Roman"/>
        </w:rPr>
        <w:t>.</w:t>
      </w:r>
      <w:bookmarkEnd w:id="0"/>
      <w:r w:rsidRPr="00000E85">
        <w:rPr>
          <w:rFonts w:ascii="Times New Roman" w:eastAsia="CMR12" w:hAnsi="Times New Roman" w:cs="Times New Roman"/>
        </w:rPr>
        <w:t xml:space="preserve"> </w:t>
      </w:r>
    </w:p>
    <w:p w14:paraId="3856282D" w14:textId="2C4ABDF7" w:rsidR="00355E25" w:rsidRPr="00FA4063" w:rsidRDefault="00355E25" w:rsidP="00FA4063">
      <w:pPr>
        <w:autoSpaceDE w:val="0"/>
        <w:autoSpaceDN w:val="0"/>
        <w:adjustRightInd w:val="0"/>
        <w:spacing w:after="0" w:line="240" w:lineRule="auto"/>
        <w:jc w:val="both"/>
        <w:rPr>
          <w:rFonts w:ascii="Times New Roman" w:eastAsia="CMR12" w:hAnsi="Times New Roman" w:cs="Times New Roman"/>
          <w:sz w:val="24"/>
          <w:szCs w:val="24"/>
        </w:rPr>
      </w:pPr>
      <w:r w:rsidRPr="00FA4063">
        <w:rPr>
          <w:rFonts w:ascii="Times New Roman" w:eastAsia="CMR12" w:hAnsi="Times New Roman" w:cs="Times New Roman"/>
          <w:noProof/>
          <w:sz w:val="24"/>
          <w:szCs w:val="24"/>
        </w:rPr>
        <w:lastRenderedPageBreak/>
        <w:drawing>
          <wp:inline distT="0" distB="0" distL="0" distR="0" wp14:anchorId="57B2A22D" wp14:editId="5A78466B">
            <wp:extent cx="5943600"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049020"/>
                    </a:xfrm>
                    <a:prstGeom prst="rect">
                      <a:avLst/>
                    </a:prstGeom>
                  </pic:spPr>
                </pic:pic>
              </a:graphicData>
            </a:graphic>
          </wp:inline>
        </w:drawing>
      </w:r>
    </w:p>
    <w:p w14:paraId="4A667B68" w14:textId="47E2B160" w:rsidR="002740C7" w:rsidRPr="00000E85" w:rsidRDefault="002740C7" w:rsidP="00FA4063">
      <w:pPr>
        <w:autoSpaceDE w:val="0"/>
        <w:autoSpaceDN w:val="0"/>
        <w:adjustRightInd w:val="0"/>
        <w:spacing w:after="0" w:line="240" w:lineRule="auto"/>
        <w:jc w:val="both"/>
        <w:rPr>
          <w:rFonts w:ascii="Times New Roman" w:eastAsia="CMR12" w:hAnsi="Times New Roman" w:cs="Times New Roman"/>
        </w:rPr>
      </w:pPr>
      <w:r w:rsidRPr="00000E85">
        <w:rPr>
          <w:rFonts w:ascii="Times New Roman" w:eastAsia="CMR12" w:hAnsi="Times New Roman" w:cs="Times New Roman"/>
        </w:rPr>
        <w:t xml:space="preserve">  </w:t>
      </w:r>
      <w:r w:rsidR="00000E85" w:rsidRPr="00000E85">
        <w:rPr>
          <w:rFonts w:ascii="Times New Roman" w:eastAsia="CMR12" w:hAnsi="Times New Roman" w:cs="Times New Roman"/>
        </w:rPr>
        <w:t xml:space="preserve">            </w:t>
      </w:r>
      <w:r w:rsidRPr="00000E85">
        <w:rPr>
          <w:rFonts w:ascii="Times New Roman" w:eastAsia="CMR12" w:hAnsi="Times New Roman" w:cs="Times New Roman"/>
        </w:rPr>
        <w:t xml:space="preserve">  (a)</w:t>
      </w:r>
      <w:r w:rsidRPr="00000E85">
        <w:rPr>
          <w:rFonts w:ascii="Times New Roman" w:eastAsia="CMR12" w:hAnsi="Times New Roman" w:cs="Times New Roman"/>
        </w:rPr>
        <w:tab/>
      </w:r>
      <w:r w:rsidRPr="00000E85">
        <w:rPr>
          <w:rFonts w:ascii="Times New Roman" w:eastAsia="CMR12" w:hAnsi="Times New Roman" w:cs="Times New Roman"/>
        </w:rPr>
        <w:tab/>
      </w:r>
      <w:r w:rsidRPr="00000E85">
        <w:rPr>
          <w:rFonts w:ascii="Times New Roman" w:eastAsia="CMR12" w:hAnsi="Times New Roman" w:cs="Times New Roman"/>
        </w:rPr>
        <w:tab/>
      </w:r>
      <w:r w:rsidRPr="00000E85">
        <w:rPr>
          <w:rFonts w:ascii="Times New Roman" w:eastAsia="CMR12" w:hAnsi="Times New Roman" w:cs="Times New Roman"/>
        </w:rPr>
        <w:tab/>
      </w:r>
      <w:r w:rsidRPr="00000E85">
        <w:rPr>
          <w:rFonts w:ascii="Times New Roman" w:eastAsia="CMR12" w:hAnsi="Times New Roman" w:cs="Times New Roman"/>
        </w:rPr>
        <w:tab/>
        <w:t xml:space="preserve"> </w:t>
      </w:r>
      <w:proofErr w:type="gramStart"/>
      <w:r w:rsidRPr="00000E85">
        <w:rPr>
          <w:rFonts w:ascii="Times New Roman" w:eastAsia="CMR12" w:hAnsi="Times New Roman" w:cs="Times New Roman"/>
        </w:rPr>
        <w:t xml:space="preserve">   (</w:t>
      </w:r>
      <w:proofErr w:type="gramEnd"/>
      <w:r w:rsidRPr="00000E85">
        <w:rPr>
          <w:rFonts w:ascii="Times New Roman" w:eastAsia="CMR12" w:hAnsi="Times New Roman" w:cs="Times New Roman"/>
        </w:rPr>
        <w:t xml:space="preserve">b) </w:t>
      </w:r>
      <w:r w:rsidRPr="00000E85">
        <w:rPr>
          <w:rFonts w:ascii="Times New Roman" w:eastAsia="CMR12" w:hAnsi="Times New Roman" w:cs="Times New Roman"/>
        </w:rPr>
        <w:tab/>
      </w:r>
      <w:r w:rsidRPr="00000E85">
        <w:rPr>
          <w:rFonts w:ascii="Times New Roman" w:eastAsia="CMR12" w:hAnsi="Times New Roman" w:cs="Times New Roman"/>
        </w:rPr>
        <w:tab/>
      </w:r>
      <w:r w:rsidRPr="00000E85">
        <w:rPr>
          <w:rFonts w:ascii="Times New Roman" w:eastAsia="CMR12" w:hAnsi="Times New Roman" w:cs="Times New Roman"/>
        </w:rPr>
        <w:tab/>
      </w:r>
      <w:r w:rsidRPr="00000E85">
        <w:rPr>
          <w:rFonts w:ascii="Times New Roman" w:eastAsia="CMR12" w:hAnsi="Times New Roman" w:cs="Times New Roman"/>
        </w:rPr>
        <w:tab/>
      </w:r>
      <w:r w:rsidRPr="00000E85">
        <w:rPr>
          <w:rFonts w:ascii="Times New Roman" w:eastAsia="CMR12" w:hAnsi="Times New Roman" w:cs="Times New Roman"/>
        </w:rPr>
        <w:tab/>
        <w:t xml:space="preserve">  (c)</w:t>
      </w:r>
    </w:p>
    <w:p w14:paraId="059CC1C9" w14:textId="27400F32" w:rsidR="00D2473C" w:rsidRPr="00000E85" w:rsidRDefault="00D2473C" w:rsidP="00000E85">
      <w:pPr>
        <w:autoSpaceDE w:val="0"/>
        <w:autoSpaceDN w:val="0"/>
        <w:adjustRightInd w:val="0"/>
        <w:spacing w:after="0" w:line="240" w:lineRule="auto"/>
        <w:jc w:val="center"/>
        <w:rPr>
          <w:rFonts w:ascii="Times New Roman" w:eastAsia="CMR12" w:hAnsi="Times New Roman" w:cs="Times New Roman"/>
        </w:rPr>
      </w:pPr>
      <w:r w:rsidRPr="00000E85">
        <w:rPr>
          <w:rFonts w:ascii="Times New Roman" w:eastAsia="CMR12" w:hAnsi="Times New Roman" w:cs="Times New Roman"/>
        </w:rPr>
        <w:t xml:space="preserve">Figure 1. Beam with </w:t>
      </w:r>
      <w:r w:rsidR="002740C7" w:rsidRPr="00000E85">
        <w:rPr>
          <w:rFonts w:ascii="Times New Roman" w:eastAsia="CMR12" w:hAnsi="Times New Roman" w:cs="Times New Roman"/>
        </w:rPr>
        <w:t>(a) pin</w:t>
      </w:r>
      <w:r w:rsidR="00956375">
        <w:rPr>
          <w:rFonts w:ascii="Times New Roman" w:eastAsia="CMR12" w:hAnsi="Times New Roman" w:cs="Times New Roman"/>
        </w:rPr>
        <w:t>ned</w:t>
      </w:r>
      <w:r w:rsidR="002740C7" w:rsidRPr="00000E85">
        <w:rPr>
          <w:rFonts w:ascii="Times New Roman" w:eastAsia="CMR12" w:hAnsi="Times New Roman" w:cs="Times New Roman"/>
        </w:rPr>
        <w:t>-roller, (b) pin</w:t>
      </w:r>
      <w:r w:rsidR="00956375">
        <w:rPr>
          <w:rFonts w:ascii="Times New Roman" w:eastAsia="CMR12" w:hAnsi="Times New Roman" w:cs="Times New Roman"/>
        </w:rPr>
        <w:t>ned</w:t>
      </w:r>
      <w:r w:rsidR="002740C7" w:rsidRPr="00000E85">
        <w:rPr>
          <w:rFonts w:ascii="Times New Roman" w:eastAsia="CMR12" w:hAnsi="Times New Roman" w:cs="Times New Roman"/>
        </w:rPr>
        <w:t>-pi</w:t>
      </w:r>
      <w:r w:rsidR="00956375">
        <w:rPr>
          <w:rFonts w:ascii="Times New Roman" w:eastAsia="CMR12" w:hAnsi="Times New Roman" w:cs="Times New Roman"/>
        </w:rPr>
        <w:t>nned</w:t>
      </w:r>
      <w:r w:rsidR="002740C7" w:rsidRPr="00000E85">
        <w:rPr>
          <w:rFonts w:ascii="Times New Roman" w:eastAsia="CMR12" w:hAnsi="Times New Roman" w:cs="Times New Roman"/>
        </w:rPr>
        <w:t>, (c) fixed-fixed</w:t>
      </w:r>
      <w:r w:rsidRPr="00000E85">
        <w:rPr>
          <w:rFonts w:ascii="Times New Roman" w:eastAsia="CMR12" w:hAnsi="Times New Roman" w:cs="Times New Roman"/>
        </w:rPr>
        <w:t xml:space="preserve"> boundary </w:t>
      </w:r>
      <w:r w:rsidR="00956375">
        <w:rPr>
          <w:rFonts w:ascii="Times New Roman" w:eastAsia="CMR12" w:hAnsi="Times New Roman" w:cs="Times New Roman"/>
        </w:rPr>
        <w:t>restraints</w:t>
      </w:r>
      <w:r w:rsidRPr="00000E85">
        <w:rPr>
          <w:rFonts w:ascii="Times New Roman" w:eastAsia="CMR12" w:hAnsi="Times New Roman" w:cs="Times New Roman"/>
        </w:rPr>
        <w:t>.</w:t>
      </w:r>
    </w:p>
    <w:p w14:paraId="303F6F4F" w14:textId="67FE8B36" w:rsidR="00355E25" w:rsidRPr="00FA4063" w:rsidRDefault="008F4709" w:rsidP="00000E85">
      <w:pPr>
        <w:autoSpaceDE w:val="0"/>
        <w:autoSpaceDN w:val="0"/>
        <w:adjustRightInd w:val="0"/>
        <w:spacing w:after="0" w:line="240" w:lineRule="auto"/>
        <w:jc w:val="center"/>
        <w:rPr>
          <w:rFonts w:ascii="Times New Roman" w:eastAsia="CMR12" w:hAnsi="Times New Roman" w:cs="Times New Roman"/>
          <w:sz w:val="24"/>
          <w:szCs w:val="24"/>
        </w:rPr>
      </w:pPr>
      <w:r>
        <w:rPr>
          <w:noProof/>
        </w:rPr>
        <w:drawing>
          <wp:inline distT="0" distB="0" distL="0" distR="0" wp14:anchorId="2B2F916D" wp14:editId="01479312">
            <wp:extent cx="3383280" cy="2415286"/>
            <wp:effectExtent l="0" t="0" r="762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97219" cy="2425237"/>
                    </a:xfrm>
                    <a:prstGeom prst="rect">
                      <a:avLst/>
                    </a:prstGeom>
                  </pic:spPr>
                </pic:pic>
              </a:graphicData>
            </a:graphic>
          </wp:inline>
        </w:drawing>
      </w:r>
      <w:r w:rsidRPr="008F4709">
        <w:rPr>
          <w:noProof/>
        </w:rPr>
        <w:t xml:space="preserve"> </w:t>
      </w:r>
      <w:r>
        <w:rPr>
          <w:noProof/>
        </w:rPr>
        <w:drawing>
          <wp:inline distT="0" distB="0" distL="0" distR="0" wp14:anchorId="68475611" wp14:editId="3152211B">
            <wp:extent cx="1810850" cy="1866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19510" cy="1875828"/>
                    </a:xfrm>
                    <a:prstGeom prst="rect">
                      <a:avLst/>
                    </a:prstGeom>
                  </pic:spPr>
                </pic:pic>
              </a:graphicData>
            </a:graphic>
          </wp:inline>
        </w:drawing>
      </w:r>
    </w:p>
    <w:p w14:paraId="19373C94" w14:textId="77777777" w:rsidR="00B94452" w:rsidRDefault="00B94452" w:rsidP="00000E85">
      <w:pPr>
        <w:autoSpaceDE w:val="0"/>
        <w:autoSpaceDN w:val="0"/>
        <w:adjustRightInd w:val="0"/>
        <w:spacing w:after="0" w:line="240" w:lineRule="auto"/>
        <w:jc w:val="center"/>
        <w:rPr>
          <w:rFonts w:ascii="Times New Roman" w:eastAsia="CMR12" w:hAnsi="Times New Roman" w:cs="Times New Roman"/>
        </w:rPr>
      </w:pPr>
    </w:p>
    <w:p w14:paraId="45F09078" w14:textId="7B381744" w:rsidR="00B94452" w:rsidRDefault="00B94452" w:rsidP="00B94452">
      <w:pPr>
        <w:autoSpaceDE w:val="0"/>
        <w:autoSpaceDN w:val="0"/>
        <w:adjustRightInd w:val="0"/>
        <w:spacing w:after="0" w:line="240" w:lineRule="auto"/>
        <w:ind w:left="2880" w:firstLine="720"/>
        <w:rPr>
          <w:rFonts w:ascii="Times New Roman" w:eastAsia="CMR12" w:hAnsi="Times New Roman" w:cs="Times New Roman"/>
          <w:sz w:val="24"/>
          <w:szCs w:val="24"/>
        </w:rPr>
      </w:pPr>
      <w:r>
        <w:rPr>
          <w:rFonts w:ascii="Times New Roman" w:eastAsia="CMR12" w:hAnsi="Times New Roman" w:cs="Times New Roman"/>
          <w:sz w:val="24"/>
          <w:szCs w:val="24"/>
        </w:rPr>
        <w:t>(a)</w:t>
      </w:r>
      <w:r>
        <w:rPr>
          <w:rFonts w:ascii="Times New Roman" w:eastAsia="CMR12" w:hAnsi="Times New Roman" w:cs="Times New Roman"/>
          <w:sz w:val="24"/>
          <w:szCs w:val="24"/>
        </w:rPr>
        <w:tab/>
      </w:r>
      <w:r>
        <w:rPr>
          <w:rFonts w:ascii="Times New Roman" w:eastAsia="CMR12" w:hAnsi="Times New Roman" w:cs="Times New Roman"/>
          <w:sz w:val="24"/>
          <w:szCs w:val="24"/>
        </w:rPr>
        <w:tab/>
      </w:r>
      <w:r>
        <w:rPr>
          <w:rFonts w:ascii="Times New Roman" w:eastAsia="CMR12" w:hAnsi="Times New Roman" w:cs="Times New Roman"/>
          <w:sz w:val="24"/>
          <w:szCs w:val="24"/>
        </w:rPr>
        <w:tab/>
      </w:r>
      <w:r>
        <w:rPr>
          <w:rFonts w:ascii="Times New Roman" w:eastAsia="CMR12" w:hAnsi="Times New Roman" w:cs="Times New Roman"/>
          <w:sz w:val="24"/>
          <w:szCs w:val="24"/>
        </w:rPr>
        <w:tab/>
      </w:r>
      <w:r>
        <w:rPr>
          <w:rFonts w:ascii="Times New Roman" w:eastAsia="CMR12" w:hAnsi="Times New Roman" w:cs="Times New Roman"/>
          <w:sz w:val="24"/>
          <w:szCs w:val="24"/>
        </w:rPr>
        <w:tab/>
        <w:t xml:space="preserve">    </w:t>
      </w:r>
      <w:proofErr w:type="gramStart"/>
      <w:r>
        <w:rPr>
          <w:rFonts w:ascii="Times New Roman" w:eastAsia="CMR12" w:hAnsi="Times New Roman" w:cs="Times New Roman"/>
          <w:sz w:val="24"/>
          <w:szCs w:val="24"/>
        </w:rPr>
        <w:t xml:space="preserve">   (</w:t>
      </w:r>
      <w:proofErr w:type="gramEnd"/>
      <w:r>
        <w:rPr>
          <w:rFonts w:ascii="Times New Roman" w:eastAsia="CMR12" w:hAnsi="Times New Roman" w:cs="Times New Roman"/>
          <w:sz w:val="24"/>
          <w:szCs w:val="24"/>
        </w:rPr>
        <w:t>b)</w:t>
      </w:r>
      <w:r>
        <w:rPr>
          <w:rFonts w:ascii="Times New Roman" w:eastAsia="CMR12" w:hAnsi="Times New Roman" w:cs="Times New Roman"/>
          <w:sz w:val="24"/>
          <w:szCs w:val="24"/>
        </w:rPr>
        <w:tab/>
      </w:r>
    </w:p>
    <w:p w14:paraId="31E18B28" w14:textId="77777777" w:rsidR="00B94452" w:rsidRPr="00B94452" w:rsidRDefault="00B94452" w:rsidP="00B94452">
      <w:pPr>
        <w:autoSpaceDE w:val="0"/>
        <w:autoSpaceDN w:val="0"/>
        <w:adjustRightInd w:val="0"/>
        <w:spacing w:after="0" w:line="240" w:lineRule="auto"/>
        <w:ind w:left="2880" w:firstLine="720"/>
        <w:rPr>
          <w:rFonts w:ascii="Times New Roman" w:eastAsia="CMR12" w:hAnsi="Times New Roman" w:cs="Times New Roman"/>
          <w:sz w:val="12"/>
          <w:szCs w:val="12"/>
        </w:rPr>
      </w:pPr>
    </w:p>
    <w:p w14:paraId="0C439085" w14:textId="2155B702" w:rsidR="00D2473C" w:rsidRPr="00000E85" w:rsidRDefault="00D2473C" w:rsidP="00000E85">
      <w:pPr>
        <w:autoSpaceDE w:val="0"/>
        <w:autoSpaceDN w:val="0"/>
        <w:adjustRightInd w:val="0"/>
        <w:spacing w:after="0" w:line="240" w:lineRule="auto"/>
        <w:jc w:val="center"/>
        <w:rPr>
          <w:rFonts w:ascii="Times New Roman" w:eastAsia="CMR12" w:hAnsi="Times New Roman" w:cs="Times New Roman"/>
        </w:rPr>
      </w:pPr>
      <w:r w:rsidRPr="00000E85">
        <w:rPr>
          <w:rFonts w:ascii="Times New Roman" w:eastAsia="CMR12" w:hAnsi="Times New Roman" w:cs="Times New Roman"/>
        </w:rPr>
        <w:t xml:space="preserve">Figure 2. </w:t>
      </w:r>
      <w:r w:rsidR="00B94452">
        <w:rPr>
          <w:rFonts w:ascii="Times New Roman" w:eastAsia="CMR12" w:hAnsi="Times New Roman" w:cs="Times New Roman"/>
        </w:rPr>
        <w:t>(a) Standard fire time-temperature curve, (b) assumed t</w:t>
      </w:r>
      <w:r w:rsidRPr="00000E85">
        <w:rPr>
          <w:rFonts w:ascii="Times New Roman" w:eastAsia="CMR12" w:hAnsi="Times New Roman" w:cs="Times New Roman"/>
        </w:rPr>
        <w:t xml:space="preserve">emperature </w:t>
      </w:r>
      <w:r w:rsidR="00B94452">
        <w:rPr>
          <w:rFonts w:ascii="Times New Roman" w:eastAsia="CMR12" w:hAnsi="Times New Roman" w:cs="Times New Roman"/>
        </w:rPr>
        <w:t>distribution</w:t>
      </w:r>
      <w:r w:rsidRPr="00000E85">
        <w:rPr>
          <w:rFonts w:ascii="Times New Roman" w:eastAsia="CMR12" w:hAnsi="Times New Roman" w:cs="Times New Roman"/>
        </w:rPr>
        <w:t xml:space="preserve"> across the beam </w:t>
      </w:r>
      <w:r w:rsidR="00B94452">
        <w:rPr>
          <w:rFonts w:ascii="Times New Roman" w:eastAsia="CMR12" w:hAnsi="Times New Roman" w:cs="Times New Roman"/>
        </w:rPr>
        <w:t>cross-</w:t>
      </w:r>
      <w:r w:rsidRPr="00000E85">
        <w:rPr>
          <w:rFonts w:ascii="Times New Roman" w:eastAsia="CMR12" w:hAnsi="Times New Roman" w:cs="Times New Roman"/>
        </w:rPr>
        <w:t xml:space="preserve">section at 30 minutes </w:t>
      </w:r>
      <w:r w:rsidR="00B94452">
        <w:rPr>
          <w:rFonts w:ascii="Times New Roman" w:eastAsia="CMR12" w:hAnsi="Times New Roman" w:cs="Times New Roman"/>
        </w:rPr>
        <w:t>of standard fire exposure</w:t>
      </w:r>
      <w:r w:rsidRPr="00000E85">
        <w:rPr>
          <w:rFonts w:ascii="Times New Roman" w:eastAsia="CMR12" w:hAnsi="Times New Roman" w:cs="Times New Roman"/>
        </w:rPr>
        <w:t>.</w:t>
      </w:r>
    </w:p>
    <w:p w14:paraId="0D408604" w14:textId="34C54BED" w:rsidR="007F7E47" w:rsidRPr="00000E85" w:rsidRDefault="007F7E47" w:rsidP="00FA4063">
      <w:pPr>
        <w:autoSpaceDE w:val="0"/>
        <w:autoSpaceDN w:val="0"/>
        <w:adjustRightInd w:val="0"/>
        <w:spacing w:after="0" w:line="240" w:lineRule="auto"/>
        <w:jc w:val="both"/>
        <w:rPr>
          <w:rFonts w:ascii="Times New Roman" w:eastAsia="CMR12" w:hAnsi="Times New Roman" w:cs="Times New Roman"/>
        </w:rPr>
      </w:pPr>
    </w:p>
    <w:p w14:paraId="52B77CE8" w14:textId="77777777" w:rsidR="00470505" w:rsidRPr="003F371D" w:rsidRDefault="00470505" w:rsidP="00FA4063">
      <w:pPr>
        <w:autoSpaceDE w:val="0"/>
        <w:autoSpaceDN w:val="0"/>
        <w:adjustRightInd w:val="0"/>
        <w:spacing w:after="0" w:line="240" w:lineRule="auto"/>
        <w:jc w:val="both"/>
        <w:rPr>
          <w:rFonts w:ascii="Times New Roman" w:eastAsia="CMR12" w:hAnsi="Times New Roman" w:cs="Times New Roman"/>
          <w:b/>
          <w:bCs/>
        </w:rPr>
      </w:pPr>
      <w:r w:rsidRPr="003F371D">
        <w:rPr>
          <w:rFonts w:ascii="Times New Roman" w:eastAsia="CMR12" w:hAnsi="Times New Roman" w:cs="Times New Roman"/>
          <w:b/>
          <w:bCs/>
        </w:rPr>
        <w:t>Starter code</w:t>
      </w:r>
    </w:p>
    <w:p w14:paraId="53E26BA3" w14:textId="68D6CC04" w:rsidR="00EB5ED4" w:rsidRPr="00000E85" w:rsidRDefault="00470505" w:rsidP="00FA4063">
      <w:pPr>
        <w:autoSpaceDE w:val="0"/>
        <w:autoSpaceDN w:val="0"/>
        <w:adjustRightInd w:val="0"/>
        <w:spacing w:after="0" w:line="240" w:lineRule="auto"/>
        <w:jc w:val="both"/>
        <w:rPr>
          <w:rFonts w:ascii="Times New Roman" w:eastAsia="CMR12" w:hAnsi="Times New Roman" w:cs="Times New Roman"/>
        </w:rPr>
      </w:pPr>
      <w:r w:rsidRPr="00000E85">
        <w:rPr>
          <w:rFonts w:ascii="Times New Roman" w:eastAsia="CMR12" w:hAnsi="Times New Roman" w:cs="Times New Roman"/>
        </w:rPr>
        <w:t>The model generati</w:t>
      </w:r>
      <w:r w:rsidR="00EB5ED4" w:rsidRPr="00000E85">
        <w:rPr>
          <w:rFonts w:ascii="Times New Roman" w:eastAsia="CMR12" w:hAnsi="Times New Roman" w:cs="Times New Roman"/>
        </w:rPr>
        <w:t>o</w:t>
      </w:r>
      <w:r w:rsidRPr="00000E85">
        <w:rPr>
          <w:rFonts w:ascii="Times New Roman" w:eastAsia="CMR12" w:hAnsi="Times New Roman" w:cs="Times New Roman"/>
        </w:rPr>
        <w:t xml:space="preserve">n, analysis and post-processing are coded in </w:t>
      </w:r>
      <w:proofErr w:type="spellStart"/>
      <w:r w:rsidRPr="00000E85">
        <w:rPr>
          <w:rFonts w:ascii="Times New Roman" w:eastAsia="CMR12" w:hAnsi="Times New Roman" w:cs="Times New Roman"/>
        </w:rPr>
        <w:t>OpenSeesPy</w:t>
      </w:r>
      <w:proofErr w:type="spellEnd"/>
      <w:r w:rsidRPr="00000E85">
        <w:rPr>
          <w:rFonts w:ascii="Times New Roman" w:eastAsia="CMR12" w:hAnsi="Times New Roman" w:cs="Times New Roman"/>
        </w:rPr>
        <w:t xml:space="preserve"> using </w:t>
      </w:r>
      <w:proofErr w:type="spellStart"/>
      <w:r w:rsidRPr="00000E85">
        <w:rPr>
          <w:rFonts w:ascii="Times New Roman" w:eastAsia="CMR12" w:hAnsi="Times New Roman" w:cs="Times New Roman"/>
        </w:rPr>
        <w:t>Jup</w:t>
      </w:r>
      <w:r w:rsidR="00825214">
        <w:rPr>
          <w:rFonts w:ascii="Times New Roman" w:eastAsia="CMR12" w:hAnsi="Times New Roman" w:cs="Times New Roman"/>
        </w:rPr>
        <w:t>y</w:t>
      </w:r>
      <w:r w:rsidRPr="00000E85">
        <w:rPr>
          <w:rFonts w:ascii="Times New Roman" w:eastAsia="CMR12" w:hAnsi="Times New Roman" w:cs="Times New Roman"/>
        </w:rPr>
        <w:t>ter</w:t>
      </w:r>
      <w:proofErr w:type="spellEnd"/>
      <w:r w:rsidRPr="00000E85">
        <w:rPr>
          <w:rFonts w:ascii="Times New Roman" w:eastAsia="CMR12" w:hAnsi="Times New Roman" w:cs="Times New Roman"/>
        </w:rPr>
        <w:t xml:space="preserve"> Notebook. </w:t>
      </w:r>
      <w:r w:rsidR="00EB5ED4" w:rsidRPr="00000E85">
        <w:rPr>
          <w:rFonts w:ascii="Times New Roman" w:eastAsia="CMR12" w:hAnsi="Times New Roman" w:cs="Times New Roman"/>
        </w:rPr>
        <w:t>Your starte</w:t>
      </w:r>
      <w:r w:rsidR="00825214">
        <w:rPr>
          <w:rFonts w:ascii="Times New Roman" w:eastAsia="CMR12" w:hAnsi="Times New Roman" w:cs="Times New Roman"/>
        </w:rPr>
        <w:t>r</w:t>
      </w:r>
      <w:r w:rsidR="00EB5ED4" w:rsidRPr="00000E85">
        <w:rPr>
          <w:rFonts w:ascii="Times New Roman" w:eastAsia="CMR12" w:hAnsi="Times New Roman" w:cs="Times New Roman"/>
        </w:rPr>
        <w:t xml:space="preserve"> code is </w:t>
      </w:r>
      <w:proofErr w:type="spellStart"/>
      <w:r w:rsidRPr="00000E85">
        <w:rPr>
          <w:rFonts w:ascii="Times New Roman" w:eastAsia="CMR12" w:hAnsi="Times New Roman" w:cs="Times New Roman"/>
        </w:rPr>
        <w:t>BeamExercise.ipynb</w:t>
      </w:r>
      <w:proofErr w:type="spellEnd"/>
      <w:r w:rsidR="00EB5ED4" w:rsidRPr="00000E85">
        <w:rPr>
          <w:rFonts w:ascii="Times New Roman" w:eastAsia="CMR12" w:hAnsi="Times New Roman" w:cs="Times New Roman"/>
        </w:rPr>
        <w:t xml:space="preserve">, which represents a </w:t>
      </w:r>
      <w:r w:rsidR="003F371D" w:rsidRPr="00000E85">
        <w:rPr>
          <w:rFonts w:ascii="Times New Roman" w:eastAsia="CMR12" w:hAnsi="Times New Roman" w:cs="Times New Roman"/>
        </w:rPr>
        <w:t>9-meter</w:t>
      </w:r>
      <w:r w:rsidR="00EB5ED4" w:rsidRPr="00000E85">
        <w:rPr>
          <w:rFonts w:ascii="Times New Roman" w:eastAsia="CMR12" w:hAnsi="Times New Roman" w:cs="Times New Roman"/>
        </w:rPr>
        <w:t xml:space="preserve"> IPE330 beam (10 elements) with pin-roller supports.   </w:t>
      </w:r>
    </w:p>
    <w:p w14:paraId="529B31DE" w14:textId="77777777" w:rsidR="003F371D" w:rsidRDefault="003F371D" w:rsidP="00FA4063">
      <w:pPr>
        <w:autoSpaceDE w:val="0"/>
        <w:autoSpaceDN w:val="0"/>
        <w:adjustRightInd w:val="0"/>
        <w:spacing w:after="0" w:line="240" w:lineRule="auto"/>
        <w:jc w:val="both"/>
        <w:rPr>
          <w:rFonts w:ascii="Times New Roman" w:eastAsia="CMR12" w:hAnsi="Times New Roman" w:cs="Times New Roman"/>
        </w:rPr>
      </w:pPr>
    </w:p>
    <w:p w14:paraId="284BBC8E" w14:textId="480C9A66" w:rsidR="00895876" w:rsidRPr="003F371D" w:rsidRDefault="00895876" w:rsidP="00FA4063">
      <w:pPr>
        <w:autoSpaceDE w:val="0"/>
        <w:autoSpaceDN w:val="0"/>
        <w:adjustRightInd w:val="0"/>
        <w:spacing w:after="0" w:line="240" w:lineRule="auto"/>
        <w:jc w:val="both"/>
        <w:rPr>
          <w:rFonts w:ascii="Times New Roman" w:eastAsia="CMR12" w:hAnsi="Times New Roman" w:cs="Times New Roman"/>
          <w:b/>
          <w:bCs/>
        </w:rPr>
      </w:pPr>
      <w:r w:rsidRPr="003F371D">
        <w:rPr>
          <w:rFonts w:ascii="Times New Roman" w:eastAsia="CMR12" w:hAnsi="Times New Roman" w:cs="Times New Roman"/>
          <w:b/>
          <w:bCs/>
        </w:rPr>
        <w:t xml:space="preserve">Conduct a boundary restraint study: </w:t>
      </w:r>
    </w:p>
    <w:p w14:paraId="3BE8D269" w14:textId="77777777" w:rsidR="00825214" w:rsidRDefault="00825214" w:rsidP="00FA4063">
      <w:pPr>
        <w:autoSpaceDE w:val="0"/>
        <w:autoSpaceDN w:val="0"/>
        <w:adjustRightInd w:val="0"/>
        <w:spacing w:after="0" w:line="240" w:lineRule="auto"/>
        <w:jc w:val="both"/>
        <w:rPr>
          <w:rFonts w:ascii="Times New Roman" w:eastAsia="CMR12" w:hAnsi="Times New Roman" w:cs="Times New Roman"/>
        </w:rPr>
      </w:pPr>
    </w:p>
    <w:p w14:paraId="6AFDC1AC" w14:textId="0075A287" w:rsidR="00EB5ED4" w:rsidRPr="00000E85" w:rsidRDefault="00EB5ED4" w:rsidP="00FA4063">
      <w:pPr>
        <w:autoSpaceDE w:val="0"/>
        <w:autoSpaceDN w:val="0"/>
        <w:adjustRightInd w:val="0"/>
        <w:spacing w:after="0" w:line="240" w:lineRule="auto"/>
        <w:jc w:val="both"/>
        <w:rPr>
          <w:rFonts w:ascii="Times New Roman" w:eastAsia="CMR12" w:hAnsi="Times New Roman" w:cs="Times New Roman"/>
        </w:rPr>
      </w:pPr>
      <w:r w:rsidRPr="00000E85">
        <w:rPr>
          <w:rFonts w:ascii="Times New Roman" w:eastAsia="CMR12" w:hAnsi="Times New Roman" w:cs="Times New Roman"/>
        </w:rPr>
        <w:t xml:space="preserve">Change the boundary conditions </w:t>
      </w:r>
      <w:r w:rsidR="00D44DD7">
        <w:rPr>
          <w:rFonts w:ascii="Times New Roman" w:eastAsia="CMR12" w:hAnsi="Times New Roman" w:cs="Times New Roman"/>
        </w:rPr>
        <w:t xml:space="preserve">from pinned-roller </w:t>
      </w:r>
      <w:r w:rsidRPr="00000E85">
        <w:rPr>
          <w:rFonts w:ascii="Times New Roman" w:eastAsia="CMR12" w:hAnsi="Times New Roman" w:cs="Times New Roman"/>
        </w:rPr>
        <w:t>to pinned-pinned and fixed-fixed and run the code. Plot the axial force (</w:t>
      </w:r>
      <w:proofErr w:type="spellStart"/>
      <w:r w:rsidRPr="00B07546">
        <w:rPr>
          <w:rFonts w:ascii="Times New Roman" w:eastAsia="CMR12" w:hAnsi="Times New Roman" w:cs="Times New Roman"/>
          <w:i/>
          <w:iCs/>
        </w:rPr>
        <w:t>kN</w:t>
      </w:r>
      <w:proofErr w:type="spellEnd"/>
      <w:r w:rsidRPr="00000E85">
        <w:rPr>
          <w:rFonts w:ascii="Times New Roman" w:eastAsia="CMR12" w:hAnsi="Times New Roman" w:cs="Times New Roman"/>
        </w:rPr>
        <w:t>), midspan moment (</w:t>
      </w:r>
      <w:proofErr w:type="spellStart"/>
      <w:r w:rsidRPr="00B07546">
        <w:rPr>
          <w:rFonts w:ascii="Times New Roman" w:eastAsia="CMR12" w:hAnsi="Times New Roman" w:cs="Times New Roman"/>
          <w:i/>
          <w:iCs/>
        </w:rPr>
        <w:t>kN.m</w:t>
      </w:r>
      <w:proofErr w:type="spellEnd"/>
      <w:r w:rsidRPr="00000E85">
        <w:rPr>
          <w:rFonts w:ascii="Times New Roman" w:eastAsia="CMR12" w:hAnsi="Times New Roman" w:cs="Times New Roman"/>
        </w:rPr>
        <w:t>) and midspan deflection (</w:t>
      </w:r>
      <w:r w:rsidRPr="00B07546">
        <w:rPr>
          <w:rFonts w:ascii="Times New Roman" w:eastAsia="CMR12" w:hAnsi="Times New Roman" w:cs="Times New Roman"/>
          <w:i/>
          <w:iCs/>
        </w:rPr>
        <w:t>m</w:t>
      </w:r>
      <w:r w:rsidRPr="00000E85">
        <w:rPr>
          <w:rFonts w:ascii="Times New Roman" w:eastAsia="CMR12" w:hAnsi="Times New Roman" w:cs="Times New Roman"/>
        </w:rPr>
        <w:t xml:space="preserve">) of the beam with respect to time (minutes) as discussed in the lecture. </w:t>
      </w:r>
    </w:p>
    <w:p w14:paraId="34D8A197" w14:textId="77777777" w:rsidR="00B07546" w:rsidRDefault="00B07546" w:rsidP="00FA4063">
      <w:pPr>
        <w:autoSpaceDE w:val="0"/>
        <w:autoSpaceDN w:val="0"/>
        <w:adjustRightInd w:val="0"/>
        <w:spacing w:after="0" w:line="240" w:lineRule="auto"/>
        <w:jc w:val="both"/>
        <w:rPr>
          <w:rFonts w:ascii="Times New Roman" w:eastAsia="CMR12" w:hAnsi="Times New Roman" w:cs="Times New Roman"/>
        </w:rPr>
      </w:pPr>
    </w:p>
    <w:p w14:paraId="66F48AA2" w14:textId="5929E4A6" w:rsidR="00B3040B" w:rsidRPr="00000E85" w:rsidRDefault="00B3040B" w:rsidP="00FA4063">
      <w:pPr>
        <w:autoSpaceDE w:val="0"/>
        <w:autoSpaceDN w:val="0"/>
        <w:adjustRightInd w:val="0"/>
        <w:spacing w:after="0" w:line="240" w:lineRule="auto"/>
        <w:jc w:val="both"/>
        <w:rPr>
          <w:rFonts w:ascii="Times New Roman" w:eastAsia="CMR12" w:hAnsi="Times New Roman" w:cs="Times New Roman"/>
        </w:rPr>
      </w:pPr>
      <w:r w:rsidRPr="00000E85">
        <w:rPr>
          <w:rFonts w:ascii="Times New Roman" w:eastAsia="CMR12" w:hAnsi="Times New Roman" w:cs="Times New Roman"/>
        </w:rPr>
        <w:t>Compare and comment on the changes of fire response of the beam with different boundary conditions.</w:t>
      </w:r>
      <w:r w:rsidR="00A3394B">
        <w:rPr>
          <w:rFonts w:ascii="Times New Roman" w:eastAsia="CMR12" w:hAnsi="Times New Roman" w:cs="Times New Roman"/>
        </w:rPr>
        <w:t xml:space="preserve"> You need the axial force, midspan moment and midspan vertical deflection plots. Here, you will consider the stiffness and strength reduction of steel material, the induced axial force due to the translational restraint on beam ends, the midspan (vertical) deflection rate and the second-order effects.    </w:t>
      </w:r>
    </w:p>
    <w:p w14:paraId="59A61BDC" w14:textId="77777777" w:rsidR="003F371D" w:rsidRDefault="003F371D" w:rsidP="00FA4063">
      <w:pPr>
        <w:autoSpaceDE w:val="0"/>
        <w:autoSpaceDN w:val="0"/>
        <w:adjustRightInd w:val="0"/>
        <w:spacing w:after="0" w:line="240" w:lineRule="auto"/>
        <w:jc w:val="both"/>
        <w:rPr>
          <w:rFonts w:ascii="Times New Roman" w:eastAsia="CMR12" w:hAnsi="Times New Roman" w:cs="Times New Roman"/>
        </w:rPr>
      </w:pPr>
    </w:p>
    <w:sectPr w:rsidR="003F371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DEF6A" w14:textId="77777777" w:rsidR="000626C1" w:rsidRDefault="000626C1" w:rsidP="007F7E47">
      <w:pPr>
        <w:spacing w:after="0" w:line="240" w:lineRule="auto"/>
      </w:pPr>
      <w:r>
        <w:separator/>
      </w:r>
    </w:p>
  </w:endnote>
  <w:endnote w:type="continuationSeparator" w:id="0">
    <w:p w14:paraId="7F12C927" w14:textId="77777777" w:rsidR="000626C1" w:rsidRDefault="000626C1" w:rsidP="007F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CMR12">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6ADF7" w14:textId="77777777" w:rsidR="005C590A" w:rsidRDefault="005C5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186633"/>
      <w:docPartObj>
        <w:docPartGallery w:val="Page Numbers (Bottom of Page)"/>
        <w:docPartUnique/>
      </w:docPartObj>
    </w:sdtPr>
    <w:sdtEndPr>
      <w:rPr>
        <w:color w:val="7F7F7F" w:themeColor="background1" w:themeShade="7F"/>
        <w:spacing w:val="60"/>
      </w:rPr>
    </w:sdtEndPr>
    <w:sdtContent>
      <w:p w14:paraId="5E5E48F2" w14:textId="358B8019" w:rsidR="002740C7" w:rsidRDefault="002740C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C1199AB" w14:textId="77777777" w:rsidR="002740C7" w:rsidRDefault="002740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E9865" w14:textId="77777777" w:rsidR="005C590A" w:rsidRDefault="005C5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A41BF" w14:textId="77777777" w:rsidR="000626C1" w:rsidRDefault="000626C1" w:rsidP="007F7E47">
      <w:pPr>
        <w:spacing w:after="0" w:line="240" w:lineRule="auto"/>
      </w:pPr>
      <w:r>
        <w:separator/>
      </w:r>
    </w:p>
  </w:footnote>
  <w:footnote w:type="continuationSeparator" w:id="0">
    <w:p w14:paraId="4E9BB38D" w14:textId="77777777" w:rsidR="000626C1" w:rsidRDefault="000626C1" w:rsidP="007F7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1564C" w14:textId="77777777" w:rsidR="005C590A" w:rsidRDefault="005C5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DC73" w14:textId="4918B2EC" w:rsidR="007F7E47" w:rsidRPr="00315747" w:rsidRDefault="007F7E47" w:rsidP="006A25A2">
    <w:pPr>
      <w:pStyle w:val="Header"/>
      <w:jc w:val="right"/>
      <w:rPr>
        <w:b/>
        <w:bCs/>
        <w:sz w:val="24"/>
        <w:szCs w:val="24"/>
      </w:rPr>
    </w:pPr>
    <w:r w:rsidRPr="00315747">
      <w:rPr>
        <w:b/>
        <w:bCs/>
        <w:sz w:val="24"/>
        <w:szCs w:val="24"/>
      </w:rPr>
      <w:tab/>
    </w:r>
    <w:r w:rsidRPr="00315747">
      <w:rPr>
        <w:b/>
        <w:bCs/>
        <w:sz w:val="24"/>
        <w:szCs w:val="24"/>
      </w:rPr>
      <w:tab/>
    </w:r>
    <w:r w:rsidR="00660666">
      <w:rPr>
        <w:noProof/>
      </w:rPr>
      <w:drawing>
        <wp:inline distT="0" distB="0" distL="0" distR="0" wp14:anchorId="2D2C36B8" wp14:editId="143C0298">
          <wp:extent cx="1359210" cy="4261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9210" cy="42613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B534C" w14:textId="77777777" w:rsidR="005C590A" w:rsidRDefault="005C5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7BF"/>
    <w:multiLevelType w:val="hybridMultilevel"/>
    <w:tmpl w:val="9F78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610E"/>
    <w:multiLevelType w:val="hybridMultilevel"/>
    <w:tmpl w:val="463E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C2FC2"/>
    <w:multiLevelType w:val="hybridMultilevel"/>
    <w:tmpl w:val="D75E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D26DB"/>
    <w:multiLevelType w:val="hybridMultilevel"/>
    <w:tmpl w:val="ED8A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5238C7"/>
    <w:multiLevelType w:val="hybridMultilevel"/>
    <w:tmpl w:val="EF52A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4017087">
    <w:abstractNumId w:val="4"/>
  </w:num>
  <w:num w:numId="2" w16cid:durableId="15468213">
    <w:abstractNumId w:val="1"/>
  </w:num>
  <w:num w:numId="3" w16cid:durableId="1110392562">
    <w:abstractNumId w:val="0"/>
  </w:num>
  <w:num w:numId="4" w16cid:durableId="1322123265">
    <w:abstractNumId w:val="2"/>
  </w:num>
  <w:num w:numId="5" w16cid:durableId="1711951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47"/>
    <w:rsid w:val="00000E85"/>
    <w:rsid w:val="000626C1"/>
    <w:rsid w:val="000665DE"/>
    <w:rsid w:val="0019292D"/>
    <w:rsid w:val="0025374C"/>
    <w:rsid w:val="002740C7"/>
    <w:rsid w:val="00295CE3"/>
    <w:rsid w:val="00310C34"/>
    <w:rsid w:val="00315747"/>
    <w:rsid w:val="00355E25"/>
    <w:rsid w:val="003B6D04"/>
    <w:rsid w:val="003D36C1"/>
    <w:rsid w:val="003F371D"/>
    <w:rsid w:val="004144B0"/>
    <w:rsid w:val="00433463"/>
    <w:rsid w:val="004474A9"/>
    <w:rsid w:val="00455D11"/>
    <w:rsid w:val="00466E1C"/>
    <w:rsid w:val="00470505"/>
    <w:rsid w:val="0054630E"/>
    <w:rsid w:val="005C590A"/>
    <w:rsid w:val="005D0FE0"/>
    <w:rsid w:val="005F5220"/>
    <w:rsid w:val="006056D0"/>
    <w:rsid w:val="00660666"/>
    <w:rsid w:val="006A25A2"/>
    <w:rsid w:val="0074031C"/>
    <w:rsid w:val="0079424B"/>
    <w:rsid w:val="007B46EE"/>
    <w:rsid w:val="007F7E47"/>
    <w:rsid w:val="00825214"/>
    <w:rsid w:val="00895876"/>
    <w:rsid w:val="008F4709"/>
    <w:rsid w:val="00956375"/>
    <w:rsid w:val="009D379D"/>
    <w:rsid w:val="00A3394B"/>
    <w:rsid w:val="00A751AF"/>
    <w:rsid w:val="00AE44BD"/>
    <w:rsid w:val="00B07546"/>
    <w:rsid w:val="00B136B7"/>
    <w:rsid w:val="00B15715"/>
    <w:rsid w:val="00B3040B"/>
    <w:rsid w:val="00B94452"/>
    <w:rsid w:val="00BB72D7"/>
    <w:rsid w:val="00BC6157"/>
    <w:rsid w:val="00BE7DE7"/>
    <w:rsid w:val="00C93109"/>
    <w:rsid w:val="00CB3410"/>
    <w:rsid w:val="00D2473C"/>
    <w:rsid w:val="00D44DD7"/>
    <w:rsid w:val="00DC48DA"/>
    <w:rsid w:val="00E23C8E"/>
    <w:rsid w:val="00EA25E5"/>
    <w:rsid w:val="00EB5ED4"/>
    <w:rsid w:val="00F23905"/>
    <w:rsid w:val="00F922FC"/>
    <w:rsid w:val="00FA4063"/>
    <w:rsid w:val="00FE3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567F3"/>
  <w15:chartTrackingRefBased/>
  <w15:docId w15:val="{8803191D-EAC4-4705-B26D-AED09681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6EE"/>
    <w:rPr>
      <w:rFonts w:ascii="Centaur" w:hAnsi="Centaur"/>
    </w:rPr>
  </w:style>
  <w:style w:type="paragraph" w:styleId="Heading1">
    <w:name w:val="heading 1"/>
    <w:basedOn w:val="Normal"/>
    <w:next w:val="Normal"/>
    <w:link w:val="Heading1Char"/>
    <w:uiPriority w:val="9"/>
    <w:qFormat/>
    <w:rsid w:val="007B46EE"/>
    <w:pPr>
      <w:keepNext/>
      <w:keepLines/>
      <w:spacing w:before="240" w:after="0"/>
      <w:outlineLvl w:val="0"/>
    </w:pPr>
    <w:rPr>
      <w:rFonts w:eastAsiaTheme="majorEastAsia" w:cstheme="majorBidi"/>
      <w:sz w:val="32"/>
      <w:szCs w:val="32"/>
    </w:rPr>
  </w:style>
  <w:style w:type="paragraph" w:styleId="Heading3">
    <w:name w:val="heading 3"/>
    <w:basedOn w:val="Normal"/>
    <w:next w:val="Normal"/>
    <w:link w:val="Heading3Char"/>
    <w:uiPriority w:val="9"/>
    <w:unhideWhenUsed/>
    <w:qFormat/>
    <w:rsid w:val="007B46EE"/>
    <w:pPr>
      <w:keepNext/>
      <w:keepLines/>
      <w:spacing w:before="40" w:after="24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6EE"/>
    <w:rPr>
      <w:rFonts w:ascii="Centaur" w:eastAsiaTheme="majorEastAsia" w:hAnsi="Centaur" w:cstheme="majorBidi"/>
      <w:sz w:val="32"/>
      <w:szCs w:val="32"/>
    </w:rPr>
  </w:style>
  <w:style w:type="character" w:customStyle="1" w:styleId="Heading3Char">
    <w:name w:val="Heading 3 Char"/>
    <w:basedOn w:val="DefaultParagraphFont"/>
    <w:link w:val="Heading3"/>
    <w:uiPriority w:val="9"/>
    <w:rsid w:val="007B46EE"/>
    <w:rPr>
      <w:rFonts w:ascii="Centaur" w:eastAsiaTheme="majorEastAsia" w:hAnsi="Centaur" w:cstheme="majorBidi"/>
      <w:sz w:val="24"/>
      <w:szCs w:val="24"/>
    </w:rPr>
  </w:style>
  <w:style w:type="paragraph" w:styleId="Header">
    <w:name w:val="header"/>
    <w:basedOn w:val="Normal"/>
    <w:link w:val="HeaderChar"/>
    <w:uiPriority w:val="99"/>
    <w:unhideWhenUsed/>
    <w:rsid w:val="007F7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E47"/>
    <w:rPr>
      <w:rFonts w:ascii="Centaur" w:hAnsi="Centaur"/>
    </w:rPr>
  </w:style>
  <w:style w:type="paragraph" w:styleId="Footer">
    <w:name w:val="footer"/>
    <w:basedOn w:val="Normal"/>
    <w:link w:val="FooterChar"/>
    <w:uiPriority w:val="99"/>
    <w:unhideWhenUsed/>
    <w:rsid w:val="007F7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E47"/>
    <w:rPr>
      <w:rFonts w:ascii="Centaur" w:hAnsi="Centaur"/>
    </w:rPr>
  </w:style>
  <w:style w:type="character" w:styleId="Hyperlink">
    <w:name w:val="Hyperlink"/>
    <w:basedOn w:val="DefaultParagraphFont"/>
    <w:uiPriority w:val="99"/>
    <w:unhideWhenUsed/>
    <w:rsid w:val="00FA4063"/>
    <w:rPr>
      <w:color w:val="0563C1" w:themeColor="hyperlink"/>
      <w:u w:val="single"/>
    </w:rPr>
  </w:style>
  <w:style w:type="character" w:styleId="UnresolvedMention">
    <w:name w:val="Unresolved Mention"/>
    <w:basedOn w:val="DefaultParagraphFont"/>
    <w:uiPriority w:val="99"/>
    <w:semiHidden/>
    <w:unhideWhenUsed/>
    <w:rsid w:val="00FA4063"/>
    <w:rPr>
      <w:color w:val="605E5C"/>
      <w:shd w:val="clear" w:color="auto" w:fill="E1DFDD"/>
    </w:rPr>
  </w:style>
  <w:style w:type="paragraph" w:styleId="ListParagraph">
    <w:name w:val="List Paragraph"/>
    <w:basedOn w:val="Normal"/>
    <w:uiPriority w:val="34"/>
    <w:qFormat/>
    <w:rsid w:val="00FA4063"/>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eesforfire.github.io/" TargetMode="External"/><Relationship Id="rId13" Type="http://schemas.openxmlformats.org/officeDocument/2006/relationships/hyperlink" Target="https://opensees.berkeley.edu/wiki/index.php/Command_Manua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penseespydoc.readthedocs.io/" TargetMode="External"/><Relationship Id="rId12" Type="http://schemas.openxmlformats.org/officeDocument/2006/relationships/hyperlink" Target="https://openseespydoc.readthedocs.io/"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heri-simcenter.github.io/SimCenterBootcamp2020/source/lecture_videos_part1.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hyperlink" Target="https://colab.research.google.com/notebooks/intro.ipynb"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youtu.be/inN8seMm7UI" TargetMode="External"/><Relationship Id="rId14" Type="http://schemas.openxmlformats.org/officeDocument/2006/relationships/hyperlink" Target="https://www.youtube.com/watch?v=X78FIsZQ330"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Exponent</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Selamet</dc:creator>
  <cp:keywords/>
  <dc:description/>
  <cp:lastModifiedBy>Erika Donald</cp:lastModifiedBy>
  <cp:revision>2</cp:revision>
  <dcterms:created xsi:type="dcterms:W3CDTF">2024-11-14T03:52:00Z</dcterms:created>
  <dcterms:modified xsi:type="dcterms:W3CDTF">2024-11-14T03:52:00Z</dcterms:modified>
</cp:coreProperties>
</file>